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B4A" w:rsidRDefault="007C2B62" w:rsidP="003423A1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2291080</wp:posOffset>
                </wp:positionV>
                <wp:extent cx="5095875" cy="1152525"/>
                <wp:effectExtent l="0" t="0" r="28575" b="2857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2B62" w:rsidRPr="007C2B62" w:rsidRDefault="007C2B62" w:rsidP="007C2B62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7C2B62">
                              <w:rPr>
                                <w:sz w:val="44"/>
                              </w:rPr>
                              <w:t>Studentská konference 2018-2019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25.15pt;margin-top:180.4pt;width:401.25pt;height:9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" fillcolor="white [3201]" strokeweight=".5pt">
                <v:textbox>
                  <w:txbxContent>
                    <w:p w:rsidR="007C2B62" w:rsidRPr="007C2B62" w:rsidRDefault="007C2B62" w:rsidP="007C2B62">
                      <w:pPr>
                        <w:jc w:val="center"/>
                        <w:rPr>
                          <w:sz w:val="44"/>
                        </w:rPr>
                      </w:pPr>
                      <w:r w:rsidRPr="007C2B62">
                        <w:rPr>
                          <w:sz w:val="44"/>
                        </w:rPr>
                        <w:t>Studentská konference 2018-2019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3B9633" wp14:editId="6AFE0B0D">
                <wp:simplePos x="0" y="0"/>
                <wp:positionH relativeFrom="margin">
                  <wp:align>center</wp:align>
                </wp:positionH>
                <wp:positionV relativeFrom="margin">
                  <wp:posOffset>422648</wp:posOffset>
                </wp:positionV>
                <wp:extent cx="1828800" cy="1828800"/>
                <wp:effectExtent l="0" t="0" r="0" b="7620"/>
                <wp:wrapSquare wrapText="bothSides"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1B4A" w:rsidRPr="00F90A01" w:rsidRDefault="00DB22DF" w:rsidP="00B31B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90A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Airsoft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B9633" id="Textové pole 6" o:spid="_x0000_s1027" type="#_x0000_t202" style="position:absolute;left:0;text-align:left;margin-left:0;margin-top:33.3pt;width:2in;height:2in;z-index:2516684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" filled="f" stroked="f">
                <v:textbox style="mso-fit-shape-to-text:t">
                  <w:txbxContent>
                    <w:p w:rsidR="00B31B4A" w:rsidRPr="00F90A01" w:rsidRDefault="00DB22DF" w:rsidP="00B31B4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90A01">
                        <w:rPr>
                          <w:rFonts w:ascii="Arial" w:hAnsi="Arial" w:cs="Arial"/>
                          <w:b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Airsoft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22DF" w:rsidRPr="00DB22D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360930" cy="1404620"/>
                <wp:effectExtent l="0" t="0" r="63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2DF" w:rsidRPr="00F90A01" w:rsidRDefault="00DB22DF" w:rsidP="00DB22D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90A01">
                              <w:rPr>
                                <w:sz w:val="32"/>
                                <w:szCs w:val="32"/>
                              </w:rPr>
                              <w:t xml:space="preserve">Jakub </w:t>
                            </w:r>
                            <w:proofErr w:type="spellStart"/>
                            <w:r w:rsidRPr="00F90A01">
                              <w:rPr>
                                <w:sz w:val="32"/>
                                <w:szCs w:val="32"/>
                              </w:rPr>
                              <w:t>Belda</w:t>
                            </w:r>
                            <w:proofErr w:type="spellEnd"/>
                            <w:r w:rsidR="007C2B62">
                              <w:rPr>
                                <w:sz w:val="32"/>
                                <w:szCs w:val="32"/>
                              </w:rPr>
                              <w:t>, DPE2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134.7pt;margin-top:0;width:185.9pt;height:110.6pt;z-index:25167052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bottom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" stroked="f">
                <v:textbox style="mso-fit-shape-to-text:t">
                  <w:txbxContent>
                    <w:p w:rsidR="00DB22DF" w:rsidRPr="00F90A01" w:rsidRDefault="00DB22DF" w:rsidP="00DB22D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F90A01">
                        <w:rPr>
                          <w:sz w:val="32"/>
                          <w:szCs w:val="32"/>
                        </w:rPr>
                        <w:t xml:space="preserve">Jakub </w:t>
                      </w:r>
                      <w:proofErr w:type="spellStart"/>
                      <w:r w:rsidRPr="00F90A01">
                        <w:rPr>
                          <w:sz w:val="32"/>
                          <w:szCs w:val="32"/>
                        </w:rPr>
                        <w:t>Belda</w:t>
                      </w:r>
                      <w:proofErr w:type="spellEnd"/>
                      <w:r w:rsidR="007C2B62">
                        <w:rPr>
                          <w:sz w:val="32"/>
                          <w:szCs w:val="32"/>
                        </w:rPr>
                        <w:t>, DPE2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31B4A">
        <w:rPr>
          <w:sz w:val="24"/>
          <w:szCs w:val="24"/>
        </w:rPr>
        <w:br w:type="page"/>
      </w:r>
    </w:p>
    <w:p w:rsidR="001F3182" w:rsidRDefault="001F3182" w:rsidP="003423A1">
      <w:pPr>
        <w:rPr>
          <w:sz w:val="24"/>
          <w:szCs w:val="24"/>
        </w:rPr>
      </w:pPr>
    </w:p>
    <w:sdt>
      <w:sdtPr>
        <w:id w:val="-11979925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71628" w:rsidRDefault="00871628" w:rsidP="007C2B62">
          <w:r w:rsidRPr="007C2B62">
            <w:rPr>
              <w:b/>
              <w:sz w:val="28"/>
              <w:szCs w:val="28"/>
            </w:rPr>
            <w:t>Obsah</w:t>
          </w:r>
        </w:p>
        <w:p w:rsidR="007C2B62" w:rsidRDefault="00871628" w:rsidP="007C2B62">
          <w:pPr>
            <w:pStyle w:val="Obsah1"/>
            <w:tabs>
              <w:tab w:val="left" w:pos="44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860753" w:history="1">
            <w:r w:rsidR="007C2B62" w:rsidRPr="005F0B97">
              <w:rPr>
                <w:rStyle w:val="Hypertextovodkaz"/>
                <w:noProof/>
              </w:rPr>
              <w:t>1</w:t>
            </w:r>
            <w:r w:rsidR="007C2B62">
              <w:rPr>
                <w:rFonts w:eastAsiaTheme="minorEastAsia"/>
                <w:noProof/>
                <w:lang w:eastAsia="cs-CZ"/>
              </w:rPr>
              <w:tab/>
            </w:r>
            <w:r w:rsidR="007C2B62" w:rsidRPr="005F0B97">
              <w:rPr>
                <w:rStyle w:val="Hypertextovodkaz"/>
                <w:noProof/>
              </w:rPr>
              <w:t>Airsoft</w:t>
            </w:r>
            <w:r w:rsidR="007C2B62">
              <w:rPr>
                <w:noProof/>
                <w:webHidden/>
              </w:rPr>
              <w:tab/>
            </w:r>
            <w:r w:rsidR="007C2B62">
              <w:rPr>
                <w:noProof/>
                <w:webHidden/>
              </w:rPr>
              <w:fldChar w:fldCharType="begin"/>
            </w:r>
            <w:r w:rsidR="007C2B62">
              <w:rPr>
                <w:noProof/>
                <w:webHidden/>
              </w:rPr>
              <w:instrText xml:space="preserve"> PAGEREF _Toc860753 \h </w:instrText>
            </w:r>
            <w:r w:rsidR="007C2B62">
              <w:rPr>
                <w:noProof/>
                <w:webHidden/>
              </w:rPr>
            </w:r>
            <w:r w:rsidR="007C2B62">
              <w:rPr>
                <w:noProof/>
                <w:webHidden/>
              </w:rPr>
              <w:fldChar w:fldCharType="separate"/>
            </w:r>
            <w:r w:rsidR="007C2B62">
              <w:rPr>
                <w:noProof/>
                <w:webHidden/>
              </w:rPr>
              <w:t>1</w:t>
            </w:r>
            <w:r w:rsidR="007C2B62">
              <w:rPr>
                <w:noProof/>
                <w:webHidden/>
              </w:rPr>
              <w:fldChar w:fldCharType="end"/>
            </w:r>
          </w:hyperlink>
        </w:p>
        <w:p w:rsidR="007C2B62" w:rsidRDefault="007C2B62" w:rsidP="007C2B62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0754" w:history="1">
            <w:r w:rsidRPr="005F0B97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5F0B97">
              <w:rPr>
                <w:rStyle w:val="Hypertextovodkaz"/>
                <w:noProof/>
              </w:rPr>
              <w:t>Co je to airsoft?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2B62" w:rsidRDefault="007C2B62" w:rsidP="007C2B62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0755" w:history="1">
            <w:r w:rsidRPr="005F0B97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5F0B97">
              <w:rPr>
                <w:rStyle w:val="Hypertextovodkaz"/>
                <w:noProof/>
              </w:rPr>
              <w:t>O čem je prezentace?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2B62" w:rsidRDefault="007C2B62" w:rsidP="007C2B62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0756" w:history="1">
            <w:r w:rsidRPr="005F0B97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5F0B97">
              <w:rPr>
                <w:rStyle w:val="Hypertextovodkaz"/>
                <w:noProof/>
              </w:rPr>
              <w:t>Pravidla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2B62" w:rsidRDefault="007C2B62" w:rsidP="007C2B62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0757" w:history="1">
            <w:r w:rsidRPr="005F0B97">
              <w:rPr>
                <w:rStyle w:val="Hypertextovodkaz"/>
                <w:noProof/>
              </w:rPr>
              <w:t>1.4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5F0B97">
              <w:rPr>
                <w:rStyle w:val="Hypertextovodkaz"/>
                <w:noProof/>
              </w:rPr>
              <w:t>Zbraně na airsoft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2B62" w:rsidRDefault="007C2B62" w:rsidP="007C2B62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0758" w:history="1">
            <w:r w:rsidRPr="005F0B97">
              <w:rPr>
                <w:rStyle w:val="Hypertextovodkaz"/>
                <w:noProof/>
              </w:rPr>
              <w:t>1.5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5F0B97">
              <w:rPr>
                <w:rStyle w:val="Hypertextovodkaz"/>
                <w:noProof/>
              </w:rPr>
              <w:t>Výstroj a vybavení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2B62" w:rsidRDefault="007C2B62" w:rsidP="007C2B62">
          <w:pPr>
            <w:pStyle w:val="Obsah1"/>
            <w:tabs>
              <w:tab w:val="left" w:pos="44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0759" w:history="1">
            <w:r w:rsidRPr="005F0B97">
              <w:rPr>
                <w:rStyle w:val="Hypertextovodkaz"/>
                <w:noProof/>
              </w:rPr>
              <w:t>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5F0B97">
              <w:rPr>
                <w:rStyle w:val="Hypertextovodkaz"/>
                <w:noProof/>
              </w:rPr>
              <w:t>Zdroje: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24AF" w:rsidRDefault="00871628" w:rsidP="007C2B62">
          <w:pPr>
            <w:spacing w:before="0" w:after="0"/>
          </w:pPr>
          <w:r>
            <w:rPr>
              <w:b/>
              <w:bCs/>
            </w:rPr>
            <w:fldChar w:fldCharType="end"/>
          </w:r>
        </w:p>
      </w:sdtContent>
    </w:sdt>
    <w:p w:rsidR="00BD24AF" w:rsidRPr="007C2B62" w:rsidRDefault="00DB22DF" w:rsidP="007C2B62">
      <w:pPr>
        <w:rPr>
          <w:b/>
          <w:sz w:val="32"/>
          <w:szCs w:val="32"/>
        </w:rPr>
      </w:pPr>
      <w:r w:rsidRPr="007C2B62">
        <w:rPr>
          <w:b/>
          <w:sz w:val="32"/>
          <w:szCs w:val="32"/>
        </w:rPr>
        <w:t>Seznam obrázků:</w:t>
      </w:r>
    </w:p>
    <w:p w:rsidR="00390E77" w:rsidRPr="00390E77" w:rsidRDefault="00390E77" w:rsidP="007C2B62">
      <w:pPr>
        <w:pStyle w:val="Obsah2"/>
        <w:tabs>
          <w:tab w:val="right" w:leader="dot" w:pos="9062"/>
        </w:tabs>
        <w:spacing w:before="0" w:after="0"/>
        <w:ind w:left="0"/>
        <w:rPr>
          <w:rStyle w:val="Hypertextovodkaz"/>
        </w:rPr>
      </w:pPr>
      <w:r w:rsidRPr="00390E77">
        <w:rPr>
          <w:rStyle w:val="Hypertextovodkaz"/>
          <w:noProof/>
        </w:rPr>
        <w:fldChar w:fldCharType="begin"/>
      </w:r>
      <w:r w:rsidRPr="00390E77">
        <w:rPr>
          <w:rStyle w:val="Hypertextovodkaz"/>
          <w:noProof/>
        </w:rPr>
        <w:instrText xml:space="preserve"> TOC \h \z \c "Obrázek" </w:instrText>
      </w:r>
      <w:r w:rsidRPr="00390E77">
        <w:rPr>
          <w:rStyle w:val="Hypertextovodkaz"/>
          <w:noProof/>
        </w:rPr>
        <w:fldChar w:fldCharType="separate"/>
      </w:r>
      <w:hyperlink w:anchor="_Toc531617144" w:history="1">
        <w:r w:rsidRPr="007A2947">
          <w:rPr>
            <w:rStyle w:val="Hypertextovodkaz"/>
            <w:noProof/>
          </w:rPr>
          <w:t>Obrázek 1: Airsoftová replika AKS-105</w:t>
        </w:r>
        <w:r w:rsidRPr="00390E77">
          <w:rPr>
            <w:rStyle w:val="Hypertextovodkaz"/>
            <w:webHidden/>
          </w:rPr>
          <w:tab/>
        </w:r>
        <w:r w:rsidRPr="00390E77">
          <w:rPr>
            <w:rStyle w:val="Hypertextovodkaz"/>
            <w:webHidden/>
          </w:rPr>
          <w:fldChar w:fldCharType="begin"/>
        </w:r>
        <w:r w:rsidRPr="00390E77">
          <w:rPr>
            <w:rStyle w:val="Hypertextovodkaz"/>
            <w:webHidden/>
          </w:rPr>
          <w:instrText xml:space="preserve"> PAGEREF _Toc531617144 \h </w:instrText>
        </w:r>
        <w:r w:rsidRPr="00390E77">
          <w:rPr>
            <w:rStyle w:val="Hypertextovodkaz"/>
            <w:webHidden/>
          </w:rPr>
        </w:r>
        <w:r w:rsidRPr="00390E77">
          <w:rPr>
            <w:rStyle w:val="Hypertextovodkaz"/>
            <w:webHidden/>
          </w:rPr>
          <w:fldChar w:fldCharType="separate"/>
        </w:r>
        <w:r w:rsidRPr="00390E77">
          <w:rPr>
            <w:rStyle w:val="Hypertextovodkaz"/>
            <w:webHidden/>
          </w:rPr>
          <w:t>2</w:t>
        </w:r>
        <w:r w:rsidRPr="00390E77">
          <w:rPr>
            <w:rStyle w:val="Hypertextovodkaz"/>
            <w:webHidden/>
          </w:rPr>
          <w:fldChar w:fldCharType="end"/>
        </w:r>
      </w:hyperlink>
    </w:p>
    <w:p w:rsidR="00390E77" w:rsidRPr="00390E77" w:rsidRDefault="00D47189" w:rsidP="007C2B62">
      <w:pPr>
        <w:pStyle w:val="Obsah2"/>
        <w:tabs>
          <w:tab w:val="right" w:leader="dot" w:pos="9062"/>
        </w:tabs>
        <w:spacing w:before="0" w:after="0"/>
        <w:ind w:left="0"/>
        <w:rPr>
          <w:rStyle w:val="Hypertextovodkaz"/>
        </w:rPr>
      </w:pPr>
      <w:hyperlink r:id="rId8" w:anchor="_Toc531617145" w:history="1">
        <w:r w:rsidR="00390E77" w:rsidRPr="007A2947">
          <w:rPr>
            <w:rStyle w:val="Hypertextovodkaz"/>
            <w:noProof/>
          </w:rPr>
          <w:t>Obrázek 2: Střelecká pozice v zákleku</w:t>
        </w:r>
        <w:r w:rsidR="00390E77" w:rsidRPr="00390E77">
          <w:rPr>
            <w:rStyle w:val="Hypertextovodkaz"/>
            <w:webHidden/>
          </w:rPr>
          <w:tab/>
        </w:r>
        <w:r w:rsidR="00390E77" w:rsidRPr="00390E77">
          <w:rPr>
            <w:rStyle w:val="Hypertextovodkaz"/>
            <w:webHidden/>
          </w:rPr>
          <w:fldChar w:fldCharType="begin"/>
        </w:r>
        <w:r w:rsidR="00390E77" w:rsidRPr="00390E77">
          <w:rPr>
            <w:rStyle w:val="Hypertextovodkaz"/>
            <w:webHidden/>
          </w:rPr>
          <w:instrText xml:space="preserve"> PAGEREF _Toc531617145 \h </w:instrText>
        </w:r>
        <w:r w:rsidR="00390E77" w:rsidRPr="00390E77">
          <w:rPr>
            <w:rStyle w:val="Hypertextovodkaz"/>
            <w:webHidden/>
          </w:rPr>
        </w:r>
        <w:r w:rsidR="00390E77" w:rsidRPr="00390E77">
          <w:rPr>
            <w:rStyle w:val="Hypertextovodkaz"/>
            <w:webHidden/>
          </w:rPr>
          <w:fldChar w:fldCharType="separate"/>
        </w:r>
        <w:r w:rsidR="00390E77" w:rsidRPr="00390E77">
          <w:rPr>
            <w:rStyle w:val="Hypertextovodkaz"/>
            <w:webHidden/>
          </w:rPr>
          <w:t>3</w:t>
        </w:r>
        <w:r w:rsidR="00390E77" w:rsidRPr="00390E77">
          <w:rPr>
            <w:rStyle w:val="Hypertextovodkaz"/>
            <w:webHidden/>
          </w:rPr>
          <w:fldChar w:fldCharType="end"/>
        </w:r>
      </w:hyperlink>
    </w:p>
    <w:p w:rsidR="00390E77" w:rsidRPr="00390E77" w:rsidRDefault="00D47189" w:rsidP="007C2B62">
      <w:pPr>
        <w:pStyle w:val="Obsah2"/>
        <w:tabs>
          <w:tab w:val="right" w:leader="dot" w:pos="9062"/>
        </w:tabs>
        <w:spacing w:before="0" w:after="0"/>
        <w:ind w:left="0"/>
        <w:rPr>
          <w:rStyle w:val="Hypertextovodkaz"/>
        </w:rPr>
      </w:pPr>
      <w:hyperlink w:anchor="_Toc531617146" w:history="1">
        <w:r w:rsidR="00390E77" w:rsidRPr="007A2947">
          <w:rPr>
            <w:rStyle w:val="Hypertextovodkaz"/>
            <w:noProof/>
          </w:rPr>
          <w:t>Obrázek 3: Střelecká pozice ve stoje</w:t>
        </w:r>
        <w:r w:rsidR="00390E77" w:rsidRPr="00390E77">
          <w:rPr>
            <w:rStyle w:val="Hypertextovodkaz"/>
            <w:webHidden/>
          </w:rPr>
          <w:tab/>
        </w:r>
        <w:r w:rsidR="00390E77" w:rsidRPr="00390E77">
          <w:rPr>
            <w:rStyle w:val="Hypertextovodkaz"/>
            <w:webHidden/>
          </w:rPr>
          <w:fldChar w:fldCharType="begin"/>
        </w:r>
        <w:r w:rsidR="00390E77" w:rsidRPr="00390E77">
          <w:rPr>
            <w:rStyle w:val="Hypertextovodkaz"/>
            <w:webHidden/>
          </w:rPr>
          <w:instrText xml:space="preserve"> PAGEREF _Toc531617146 \h </w:instrText>
        </w:r>
        <w:r w:rsidR="00390E77" w:rsidRPr="00390E77">
          <w:rPr>
            <w:rStyle w:val="Hypertextovodkaz"/>
            <w:webHidden/>
          </w:rPr>
        </w:r>
        <w:r w:rsidR="00390E77" w:rsidRPr="00390E77">
          <w:rPr>
            <w:rStyle w:val="Hypertextovodkaz"/>
            <w:webHidden/>
          </w:rPr>
          <w:fldChar w:fldCharType="separate"/>
        </w:r>
        <w:r w:rsidR="00390E77" w:rsidRPr="00390E77">
          <w:rPr>
            <w:rStyle w:val="Hypertextovodkaz"/>
            <w:webHidden/>
          </w:rPr>
          <w:t>3</w:t>
        </w:r>
        <w:r w:rsidR="00390E77" w:rsidRPr="00390E77">
          <w:rPr>
            <w:rStyle w:val="Hypertextovodkaz"/>
            <w:webHidden/>
          </w:rPr>
          <w:fldChar w:fldCharType="end"/>
        </w:r>
      </w:hyperlink>
    </w:p>
    <w:p w:rsidR="00390E77" w:rsidRPr="00390E77" w:rsidRDefault="00D47189" w:rsidP="007C2B62">
      <w:pPr>
        <w:pStyle w:val="Obsah2"/>
        <w:tabs>
          <w:tab w:val="right" w:leader="dot" w:pos="9062"/>
        </w:tabs>
        <w:spacing w:before="0" w:after="0"/>
        <w:ind w:left="0"/>
        <w:rPr>
          <w:rStyle w:val="Hypertextovodkaz"/>
        </w:rPr>
      </w:pPr>
      <w:hyperlink w:anchor="_Toc531617147" w:history="1">
        <w:r w:rsidR="00390E77" w:rsidRPr="007A2947">
          <w:rPr>
            <w:rStyle w:val="Hypertextovodkaz"/>
            <w:noProof/>
          </w:rPr>
          <w:t>Obrázek 4: Obsazování budovy</w:t>
        </w:r>
        <w:r w:rsidR="00390E77" w:rsidRPr="00390E77">
          <w:rPr>
            <w:rStyle w:val="Hypertextovodkaz"/>
            <w:webHidden/>
          </w:rPr>
          <w:tab/>
        </w:r>
        <w:r w:rsidR="00390E77" w:rsidRPr="00390E77">
          <w:rPr>
            <w:rStyle w:val="Hypertextovodkaz"/>
            <w:webHidden/>
          </w:rPr>
          <w:fldChar w:fldCharType="begin"/>
        </w:r>
        <w:r w:rsidR="00390E77" w:rsidRPr="00390E77">
          <w:rPr>
            <w:rStyle w:val="Hypertextovodkaz"/>
            <w:webHidden/>
          </w:rPr>
          <w:instrText xml:space="preserve"> PAGEREF _Toc531617147 \h </w:instrText>
        </w:r>
        <w:r w:rsidR="00390E77" w:rsidRPr="00390E77">
          <w:rPr>
            <w:rStyle w:val="Hypertextovodkaz"/>
            <w:webHidden/>
          </w:rPr>
        </w:r>
        <w:r w:rsidR="00390E77" w:rsidRPr="00390E77">
          <w:rPr>
            <w:rStyle w:val="Hypertextovodkaz"/>
            <w:webHidden/>
          </w:rPr>
          <w:fldChar w:fldCharType="separate"/>
        </w:r>
        <w:r w:rsidR="00390E77" w:rsidRPr="00390E77">
          <w:rPr>
            <w:rStyle w:val="Hypertextovodkaz"/>
            <w:webHidden/>
          </w:rPr>
          <w:t>4</w:t>
        </w:r>
        <w:r w:rsidR="00390E77" w:rsidRPr="00390E77">
          <w:rPr>
            <w:rStyle w:val="Hypertextovodkaz"/>
            <w:webHidden/>
          </w:rPr>
          <w:fldChar w:fldCharType="end"/>
        </w:r>
      </w:hyperlink>
    </w:p>
    <w:p w:rsidR="00390E77" w:rsidRPr="00390E77" w:rsidRDefault="00D47189" w:rsidP="007C2B62">
      <w:pPr>
        <w:pStyle w:val="Obsah2"/>
        <w:tabs>
          <w:tab w:val="right" w:leader="dot" w:pos="9062"/>
        </w:tabs>
        <w:spacing w:before="0" w:after="0"/>
        <w:ind w:left="0"/>
        <w:rPr>
          <w:rStyle w:val="Hypertextovodkaz"/>
        </w:rPr>
      </w:pPr>
      <w:hyperlink w:anchor="_Toc531617148" w:history="1">
        <w:r w:rsidR="00390E77" w:rsidRPr="007A2947">
          <w:rPr>
            <w:rStyle w:val="Hypertextovodkaz"/>
            <w:noProof/>
          </w:rPr>
          <w:t>Obrázek 5: Slaňování z obsazované budovy</w:t>
        </w:r>
        <w:r w:rsidR="00390E77" w:rsidRPr="00390E77">
          <w:rPr>
            <w:rStyle w:val="Hypertextovodkaz"/>
            <w:webHidden/>
          </w:rPr>
          <w:tab/>
        </w:r>
        <w:r w:rsidR="00390E77" w:rsidRPr="00390E77">
          <w:rPr>
            <w:rStyle w:val="Hypertextovodkaz"/>
            <w:webHidden/>
          </w:rPr>
          <w:fldChar w:fldCharType="begin"/>
        </w:r>
        <w:r w:rsidR="00390E77" w:rsidRPr="00390E77">
          <w:rPr>
            <w:rStyle w:val="Hypertextovodkaz"/>
            <w:webHidden/>
          </w:rPr>
          <w:instrText xml:space="preserve"> PAGEREF _Toc531617148 \h </w:instrText>
        </w:r>
        <w:r w:rsidR="00390E77" w:rsidRPr="00390E77">
          <w:rPr>
            <w:rStyle w:val="Hypertextovodkaz"/>
            <w:webHidden/>
          </w:rPr>
        </w:r>
        <w:r w:rsidR="00390E77" w:rsidRPr="00390E77">
          <w:rPr>
            <w:rStyle w:val="Hypertextovodkaz"/>
            <w:webHidden/>
          </w:rPr>
          <w:fldChar w:fldCharType="separate"/>
        </w:r>
        <w:r w:rsidR="00390E77" w:rsidRPr="00390E77">
          <w:rPr>
            <w:rStyle w:val="Hypertextovodkaz"/>
            <w:webHidden/>
          </w:rPr>
          <w:t>4</w:t>
        </w:r>
        <w:r w:rsidR="00390E77" w:rsidRPr="00390E77">
          <w:rPr>
            <w:rStyle w:val="Hypertextovodkaz"/>
            <w:webHidden/>
          </w:rPr>
          <w:fldChar w:fldCharType="end"/>
        </w:r>
      </w:hyperlink>
    </w:p>
    <w:p w:rsidR="00B31B4A" w:rsidRPr="00390E77" w:rsidRDefault="00390E77" w:rsidP="007C2B62">
      <w:pPr>
        <w:pStyle w:val="Obsah2"/>
        <w:tabs>
          <w:tab w:val="right" w:leader="dot" w:pos="9062"/>
        </w:tabs>
        <w:spacing w:before="0" w:after="0"/>
        <w:ind w:left="0"/>
        <w:rPr>
          <w:rStyle w:val="Hypertextovodkaz"/>
          <w:noProof/>
        </w:rPr>
        <w:sectPr w:rsidR="00B31B4A" w:rsidRPr="00390E77" w:rsidSect="003423A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90E77">
        <w:rPr>
          <w:rStyle w:val="Hypertextovodkaz"/>
          <w:noProof/>
        </w:rPr>
        <w:fldChar w:fldCharType="end"/>
      </w:r>
      <w:bookmarkStart w:id="0" w:name="_GoBack"/>
      <w:bookmarkEnd w:id="0"/>
    </w:p>
    <w:p w:rsidR="00595187" w:rsidRPr="003423A1" w:rsidRDefault="00A75301" w:rsidP="007C2B62">
      <w:pPr>
        <w:pStyle w:val="Nadpis1"/>
      </w:pPr>
      <w:bookmarkStart w:id="1" w:name="_Toc860753"/>
      <w:proofErr w:type="spellStart"/>
      <w:r w:rsidRPr="003423A1">
        <w:t>Airsof</w:t>
      </w:r>
      <w:r w:rsidR="00BD24AF">
        <w:t>t</w:t>
      </w:r>
      <w:bookmarkEnd w:id="1"/>
      <w:proofErr w:type="spellEnd"/>
    </w:p>
    <w:p w:rsidR="00595187" w:rsidRPr="003423A1" w:rsidRDefault="003423A1" w:rsidP="007C2B62">
      <w:pPr>
        <w:pStyle w:val="Nadpis2"/>
      </w:pPr>
      <w:bookmarkStart w:id="2" w:name="_Toc860754"/>
      <w:r>
        <w:t xml:space="preserve">Co je to </w:t>
      </w:r>
      <w:proofErr w:type="spellStart"/>
      <w:r w:rsidRPr="007C2B62">
        <w:t>airsoft</w:t>
      </w:r>
      <w:proofErr w:type="spellEnd"/>
      <w:r>
        <w:t>?</w:t>
      </w:r>
      <w:bookmarkEnd w:id="2"/>
    </w:p>
    <w:p w:rsidR="00595187" w:rsidRPr="003423A1" w:rsidRDefault="00595187" w:rsidP="007C2B62">
      <w:proofErr w:type="spellStart"/>
      <w:r w:rsidRPr="003423A1">
        <w:t>Airsoft</w:t>
      </w:r>
      <w:proofErr w:type="spellEnd"/>
      <w:r w:rsidRPr="003423A1">
        <w:t xml:space="preserve"> je sport při kterém se používá bílých kuliček (EKO/Plastových) BB místo reálných projektilů. </w:t>
      </w:r>
      <w:proofErr w:type="spellStart"/>
      <w:r w:rsidRPr="003423A1">
        <w:t>Airsoft</w:t>
      </w:r>
      <w:proofErr w:type="spellEnd"/>
      <w:r w:rsidRPr="003423A1">
        <w:t xml:space="preserve"> se dá hrát buď jen jeden nebo jednoho hráče nebo třeba dvacet na dvacet počet není teoreticky omezen. Při střílení se používá replik zbraní, a to z plastu nebo kovu. Základním pohonem všech zbraní je buď manuální činnost, činnost prováděná elektrickým motorkem nebo plynem. Tento sport je v České republice hojně rozšířen. </w:t>
      </w:r>
      <w:proofErr w:type="gramStart"/>
      <w:r w:rsidRPr="003423A1">
        <w:t>Lidé</w:t>
      </w:r>
      <w:proofErr w:type="gramEnd"/>
      <w:r w:rsidRPr="003423A1">
        <w:t xml:space="preserve"> co </w:t>
      </w:r>
      <w:proofErr w:type="spellStart"/>
      <w:r w:rsidRPr="003423A1">
        <w:t>airsoft</w:t>
      </w:r>
      <w:proofErr w:type="spellEnd"/>
      <w:r w:rsidRPr="003423A1">
        <w:t xml:space="preserve"> hrají</w:t>
      </w:r>
      <w:r w:rsidR="003423A1">
        <w:t>,</w:t>
      </w:r>
      <w:r w:rsidRPr="003423A1">
        <w:t xml:space="preserve"> se dají víceméně rozdělit do tří skupin a to nenároční hráči kteří hrají bez větších cílů jen</w:t>
      </w:r>
      <w:r w:rsidR="003423A1">
        <w:t>,</w:t>
      </w:r>
      <w:r w:rsidRPr="003423A1">
        <w:t xml:space="preserve"> aby si užili zábavu ze hry, náročnější hráči kteří se snaží o zlepšování svých výsledků pomocí tréningu nebo častých her a </w:t>
      </w:r>
      <w:proofErr w:type="spellStart"/>
      <w:r w:rsidRPr="003423A1">
        <w:t>reenactment</w:t>
      </w:r>
      <w:proofErr w:type="spellEnd"/>
      <w:r w:rsidRPr="003423A1">
        <w:t xml:space="preserve"> hráči, kteří striktně dodržují výbavu a styl svých předloh v reálných ozbrojených složkách. </w:t>
      </w:r>
      <w:proofErr w:type="spellStart"/>
      <w:r w:rsidRPr="003423A1">
        <w:t>Airsoft</w:t>
      </w:r>
      <w:proofErr w:type="spellEnd"/>
      <w:r w:rsidRPr="003423A1">
        <w:t xml:space="preserve"> je u nás zákonem regulovaný hlavně věkovým omezením které je zajištěno </w:t>
      </w:r>
      <w:proofErr w:type="gramStart"/>
      <w:r w:rsidRPr="003423A1">
        <w:t xml:space="preserve">vedením  </w:t>
      </w:r>
      <w:proofErr w:type="spellStart"/>
      <w:r w:rsidRPr="003423A1">
        <w:t>airsoftových</w:t>
      </w:r>
      <w:proofErr w:type="spellEnd"/>
      <w:proofErr w:type="gramEnd"/>
      <w:r w:rsidRPr="003423A1">
        <w:t xml:space="preserve"> zbraní v </w:t>
      </w:r>
      <w:r w:rsidR="003423A1" w:rsidRPr="003423A1">
        <w:t>kategorii</w:t>
      </w:r>
      <w:r w:rsidRPr="003423A1">
        <w:t xml:space="preserve"> D neboli volně prodejné od 18ti let. Výjimky tvoří akce</w:t>
      </w:r>
      <w:r w:rsidR="003423A1">
        <w:t>,</w:t>
      </w:r>
      <w:r w:rsidRPr="003423A1">
        <w:t xml:space="preserve"> kde jsou mladší 18ti </w:t>
      </w:r>
      <w:r w:rsidR="003423A1">
        <w:t xml:space="preserve">let pod dozorem plnoleté osoby, </w:t>
      </w:r>
      <w:r w:rsidRPr="003423A1">
        <w:t>která za ně nese odpovědnost.</w:t>
      </w:r>
    </w:p>
    <w:p w:rsidR="003423A1" w:rsidRDefault="003423A1" w:rsidP="006E2699">
      <w:pPr>
        <w:pStyle w:val="Nadpis2"/>
      </w:pPr>
      <w:bookmarkStart w:id="3" w:name="_Toc860755"/>
      <w:r>
        <w:t>O čem je prezentace?</w:t>
      </w:r>
      <w:bookmarkEnd w:id="3"/>
    </w:p>
    <w:p w:rsidR="00CB6ECA" w:rsidRDefault="00A75301" w:rsidP="003423A1">
      <w:pPr>
        <w:rPr>
          <w:sz w:val="24"/>
          <w:szCs w:val="24"/>
        </w:rPr>
      </w:pPr>
      <w:r w:rsidRPr="003423A1">
        <w:rPr>
          <w:sz w:val="24"/>
          <w:szCs w:val="24"/>
        </w:rPr>
        <w:t xml:space="preserve">Tato prezentace pojednává o sportu </w:t>
      </w:r>
      <w:proofErr w:type="spellStart"/>
      <w:r w:rsidRPr="003423A1">
        <w:rPr>
          <w:sz w:val="24"/>
          <w:szCs w:val="24"/>
        </w:rPr>
        <w:t>airsoft</w:t>
      </w:r>
      <w:proofErr w:type="spellEnd"/>
      <w:r w:rsidRPr="003423A1">
        <w:rPr>
          <w:sz w:val="24"/>
          <w:szCs w:val="24"/>
        </w:rPr>
        <w:t xml:space="preserve">. Zabývá se se tím, co to vlastně </w:t>
      </w:r>
      <w:proofErr w:type="spellStart"/>
      <w:r w:rsidRPr="003423A1">
        <w:rPr>
          <w:sz w:val="24"/>
          <w:szCs w:val="24"/>
        </w:rPr>
        <w:t>airsoft</w:t>
      </w:r>
      <w:proofErr w:type="spellEnd"/>
      <w:r w:rsidRPr="003423A1">
        <w:rPr>
          <w:sz w:val="24"/>
          <w:szCs w:val="24"/>
        </w:rPr>
        <w:t xml:space="preserve"> je a jeho pravidly, dále se věnuje převážně výbavě na </w:t>
      </w:r>
      <w:proofErr w:type="spellStart"/>
      <w:r w:rsidRPr="003423A1">
        <w:rPr>
          <w:sz w:val="24"/>
          <w:szCs w:val="24"/>
        </w:rPr>
        <w:t>airsoft</w:t>
      </w:r>
      <w:proofErr w:type="spellEnd"/>
      <w:r w:rsidR="00CB6ECA" w:rsidRPr="003423A1">
        <w:rPr>
          <w:sz w:val="24"/>
          <w:szCs w:val="24"/>
        </w:rPr>
        <w:t xml:space="preserve"> jako jsou zbraně, kamufláže nebo taktické výbavě. Prezentace obsahuje úvod, kde se mluví o tom, co to vlastně </w:t>
      </w:r>
      <w:proofErr w:type="spellStart"/>
      <w:r w:rsidR="00CB6ECA" w:rsidRPr="003423A1">
        <w:rPr>
          <w:sz w:val="24"/>
          <w:szCs w:val="24"/>
        </w:rPr>
        <w:t>airsoft</w:t>
      </w:r>
      <w:proofErr w:type="spellEnd"/>
      <w:r w:rsidR="00CB6ECA" w:rsidRPr="003423A1">
        <w:rPr>
          <w:sz w:val="24"/>
          <w:szCs w:val="24"/>
        </w:rPr>
        <w:t xml:space="preserve"> je. Další snímek je obsah, díky kterému se můžeme přemisťovat mezi snímky, a tak přizpůsobit prezentaci tomu co posluchače zajímá nejvíce nebo zpětně po prezentaci se vrátit na požadovaný snímek přes odkazy. </w:t>
      </w:r>
    </w:p>
    <w:p w:rsidR="006E2699" w:rsidRPr="003423A1" w:rsidRDefault="006E2699" w:rsidP="003423A1">
      <w:pPr>
        <w:rPr>
          <w:sz w:val="24"/>
          <w:szCs w:val="24"/>
        </w:rPr>
      </w:pPr>
      <w:r w:rsidRPr="003423A1">
        <w:rPr>
          <w:sz w:val="24"/>
          <w:szCs w:val="24"/>
        </w:rPr>
        <w:t>V celé prezentaci se nacházejí červené trojúhelníčky</w:t>
      </w:r>
      <w:r>
        <w:rPr>
          <w:sz w:val="24"/>
          <w:szCs w:val="24"/>
        </w:rPr>
        <w:t>,</w:t>
      </w:r>
      <w:r w:rsidRPr="003423A1">
        <w:rPr>
          <w:sz w:val="24"/>
          <w:szCs w:val="24"/>
        </w:rPr>
        <w:t xml:space="preserve"> které vás vrací na obsah. </w:t>
      </w:r>
    </w:p>
    <w:p w:rsidR="007C2B62" w:rsidRDefault="007C2B62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color w:val="2F5496" w:themeColor="accent1" w:themeShade="BF"/>
          <w:sz w:val="26"/>
          <w:szCs w:val="26"/>
        </w:rPr>
      </w:pPr>
      <w:r>
        <w:br w:type="page"/>
      </w:r>
    </w:p>
    <w:p w:rsidR="00404833" w:rsidRPr="003423A1" w:rsidRDefault="003423A1" w:rsidP="006E2699">
      <w:pPr>
        <w:pStyle w:val="Nadpis2"/>
      </w:pPr>
      <w:bookmarkStart w:id="4" w:name="_Toc860756"/>
      <w:r>
        <w:t>Pravidla</w:t>
      </w:r>
      <w:bookmarkEnd w:id="4"/>
    </w:p>
    <w:p w:rsidR="00B82B53" w:rsidRPr="003423A1" w:rsidRDefault="00B82B53" w:rsidP="003423A1">
      <w:pPr>
        <w:rPr>
          <w:sz w:val="24"/>
          <w:szCs w:val="24"/>
        </w:rPr>
      </w:pPr>
      <w:r w:rsidRPr="003423A1">
        <w:rPr>
          <w:sz w:val="24"/>
          <w:szCs w:val="24"/>
        </w:rPr>
        <w:t xml:space="preserve">Pravidla jsou rozdělena ve dvou </w:t>
      </w:r>
      <w:r w:rsidR="00162BBA" w:rsidRPr="003423A1">
        <w:rPr>
          <w:sz w:val="24"/>
          <w:szCs w:val="24"/>
        </w:rPr>
        <w:t>snímcích,</w:t>
      </w:r>
      <w:r w:rsidRPr="003423A1">
        <w:rPr>
          <w:sz w:val="24"/>
          <w:szCs w:val="24"/>
        </w:rPr>
        <w:t xml:space="preserve"> a to na základní pravidla </w:t>
      </w:r>
      <w:r w:rsidR="00162BBA" w:rsidRPr="003423A1">
        <w:rPr>
          <w:sz w:val="24"/>
          <w:szCs w:val="24"/>
        </w:rPr>
        <w:t>hry, samotného</w:t>
      </w:r>
      <w:r w:rsidRPr="003423A1">
        <w:rPr>
          <w:sz w:val="24"/>
          <w:szCs w:val="24"/>
        </w:rPr>
        <w:t xml:space="preserve"> sportu </w:t>
      </w:r>
      <w:r w:rsidR="00503EEC" w:rsidRPr="003423A1">
        <w:rPr>
          <w:sz w:val="24"/>
          <w:szCs w:val="24"/>
        </w:rPr>
        <w:t xml:space="preserve">a na zákonem daná pravidla ohledně zbraní a jejich zacházením na veřejnosti nebo jejich vlastnictví. V sekci herních pravidel je </w:t>
      </w:r>
      <w:r w:rsidR="00162BBA" w:rsidRPr="003423A1">
        <w:rPr>
          <w:sz w:val="24"/>
          <w:szCs w:val="24"/>
        </w:rPr>
        <w:t>vysvětleno,</w:t>
      </w:r>
      <w:r w:rsidR="00503EEC" w:rsidRPr="003423A1">
        <w:rPr>
          <w:sz w:val="24"/>
          <w:szCs w:val="24"/>
        </w:rPr>
        <w:t xml:space="preserve"> co je to takzvané </w:t>
      </w:r>
      <w:proofErr w:type="spellStart"/>
      <w:r w:rsidR="00503EEC" w:rsidRPr="003423A1">
        <w:rPr>
          <w:sz w:val="24"/>
          <w:szCs w:val="24"/>
        </w:rPr>
        <w:t>mrtvolište</w:t>
      </w:r>
      <w:proofErr w:type="spellEnd"/>
      <w:r w:rsidR="00503EEC" w:rsidRPr="003423A1">
        <w:rPr>
          <w:sz w:val="24"/>
          <w:szCs w:val="24"/>
        </w:rPr>
        <w:t xml:space="preserve"> nebo </w:t>
      </w:r>
      <w:proofErr w:type="spellStart"/>
      <w:r w:rsidR="00503EEC" w:rsidRPr="003423A1">
        <w:rPr>
          <w:sz w:val="24"/>
          <w:szCs w:val="24"/>
        </w:rPr>
        <w:t>respawn</w:t>
      </w:r>
      <w:proofErr w:type="spellEnd"/>
      <w:r w:rsidR="00503EEC" w:rsidRPr="003423A1">
        <w:rPr>
          <w:sz w:val="24"/>
          <w:szCs w:val="24"/>
        </w:rPr>
        <w:t xml:space="preserve">. Dále jsou zde důležité informace o základní </w:t>
      </w:r>
      <w:r w:rsidR="00162BBA" w:rsidRPr="003423A1">
        <w:rPr>
          <w:sz w:val="24"/>
          <w:szCs w:val="24"/>
        </w:rPr>
        <w:t>výbavě,</w:t>
      </w:r>
      <w:r w:rsidR="00503EEC" w:rsidRPr="003423A1">
        <w:rPr>
          <w:sz w:val="24"/>
          <w:szCs w:val="24"/>
        </w:rPr>
        <w:t xml:space="preserve"> kterou musíte </w:t>
      </w:r>
      <w:r w:rsidR="00162BBA" w:rsidRPr="003423A1">
        <w:rPr>
          <w:sz w:val="24"/>
          <w:szCs w:val="24"/>
        </w:rPr>
        <w:t>vlastnit,</w:t>
      </w:r>
      <w:r w:rsidR="00503EEC" w:rsidRPr="003423A1">
        <w:rPr>
          <w:sz w:val="24"/>
          <w:szCs w:val="24"/>
        </w:rPr>
        <w:t xml:space="preserve"> pokud si chcete vůbec zahrát. Jsou zde napsané </w:t>
      </w:r>
      <w:r w:rsidR="00162BBA" w:rsidRPr="003423A1">
        <w:rPr>
          <w:sz w:val="24"/>
          <w:szCs w:val="24"/>
        </w:rPr>
        <w:t>běžně</w:t>
      </w:r>
      <w:r w:rsidR="00503EEC" w:rsidRPr="003423A1">
        <w:rPr>
          <w:sz w:val="24"/>
          <w:szCs w:val="24"/>
        </w:rPr>
        <w:t xml:space="preserve"> používané omezení pro úsťovou rychlost kuličky </w:t>
      </w:r>
      <w:r w:rsidR="00162BBA" w:rsidRPr="003423A1">
        <w:rPr>
          <w:sz w:val="24"/>
          <w:szCs w:val="24"/>
        </w:rPr>
        <w:t xml:space="preserve">u zbraní. Zbraně jsou zde rozděleny do tří kategorií Plynovky převážně sekundární, Elektrické/Plynové primární a manuální </w:t>
      </w:r>
      <w:proofErr w:type="spellStart"/>
      <w:r w:rsidR="00162BBA" w:rsidRPr="003423A1">
        <w:rPr>
          <w:sz w:val="24"/>
          <w:szCs w:val="24"/>
        </w:rPr>
        <w:t>sniperky</w:t>
      </w:r>
      <w:proofErr w:type="spellEnd"/>
      <w:r w:rsidR="00162BBA" w:rsidRPr="003423A1">
        <w:rPr>
          <w:sz w:val="24"/>
          <w:szCs w:val="24"/>
        </w:rPr>
        <w:t>. V </w:t>
      </w:r>
      <w:r w:rsidR="003423A1" w:rsidRPr="003423A1">
        <w:rPr>
          <w:sz w:val="24"/>
          <w:szCs w:val="24"/>
        </w:rPr>
        <w:t>zákonných</w:t>
      </w:r>
      <w:r w:rsidR="00162BBA" w:rsidRPr="003423A1">
        <w:rPr>
          <w:sz w:val="24"/>
          <w:szCs w:val="24"/>
        </w:rPr>
        <w:t xml:space="preserve"> pravidlech se mluví převážně o vlastnictví a zacházení se zbraní.</w:t>
      </w:r>
    </w:p>
    <w:p w:rsidR="00404833" w:rsidRPr="003423A1" w:rsidRDefault="003423A1" w:rsidP="006E2699">
      <w:pPr>
        <w:pStyle w:val="Nadpis2"/>
      </w:pPr>
      <w:bookmarkStart w:id="5" w:name="_Toc860757"/>
      <w:r>
        <w:t xml:space="preserve">Zbraně na </w:t>
      </w:r>
      <w:proofErr w:type="spellStart"/>
      <w:r>
        <w:t>airsoft</w:t>
      </w:r>
      <w:bookmarkEnd w:id="5"/>
      <w:proofErr w:type="spellEnd"/>
    </w:p>
    <w:p w:rsidR="00162BBA" w:rsidRDefault="003423A1" w:rsidP="003423A1">
      <w:pPr>
        <w:rPr>
          <w:sz w:val="24"/>
          <w:szCs w:val="24"/>
        </w:rPr>
      </w:pPr>
      <w:r>
        <w:rPr>
          <w:sz w:val="24"/>
          <w:szCs w:val="24"/>
        </w:rPr>
        <w:t xml:space="preserve">Tato </w:t>
      </w:r>
      <w:r w:rsidR="00162BBA" w:rsidRPr="003423A1">
        <w:rPr>
          <w:sz w:val="24"/>
          <w:szCs w:val="24"/>
        </w:rPr>
        <w:t>sekce se zabývá zbraněmi. Na prvním snímku této sekce je kompletní</w:t>
      </w:r>
      <w:r>
        <w:rPr>
          <w:sz w:val="24"/>
          <w:szCs w:val="24"/>
        </w:rPr>
        <w:t xml:space="preserve"> rozdělení zbraní podle </w:t>
      </w:r>
      <w:proofErr w:type="gramStart"/>
      <w:r w:rsidR="007C2B62">
        <w:rPr>
          <w:sz w:val="24"/>
          <w:szCs w:val="24"/>
        </w:rPr>
        <w:t>druhu,,</w:t>
      </w:r>
      <w:proofErr w:type="gramEnd"/>
      <w:r w:rsidR="007C2B62">
        <w:rPr>
          <w:sz w:val="24"/>
          <w:szCs w:val="24"/>
        </w:rPr>
        <w:t xml:space="preserve"> pohonu</w:t>
      </w:r>
      <w:r w:rsidR="00162BBA" w:rsidRPr="003423A1">
        <w:rPr>
          <w:sz w:val="24"/>
          <w:szCs w:val="24"/>
        </w:rPr>
        <w:t xml:space="preserve">“ a na dalších snímcích jsou fotografie těchto zbraní. Po části se zbraněmi je zde krátké povídání o střelivu kde se </w:t>
      </w:r>
      <w:r w:rsidR="00435329" w:rsidRPr="003423A1">
        <w:rPr>
          <w:sz w:val="24"/>
          <w:szCs w:val="24"/>
        </w:rPr>
        <w:t>dozvíme,</w:t>
      </w:r>
      <w:r w:rsidR="00162BBA" w:rsidRPr="003423A1">
        <w:rPr>
          <w:sz w:val="24"/>
          <w:szCs w:val="24"/>
        </w:rPr>
        <w:t xml:space="preserve"> z jakých materiálů se dělají kuličky do zbraní, jejich rozměry (ráži) a gramáž.</w:t>
      </w:r>
      <w:r w:rsidR="00435329" w:rsidRPr="003423A1">
        <w:rPr>
          <w:sz w:val="24"/>
          <w:szCs w:val="24"/>
        </w:rPr>
        <w:t xml:space="preserve"> Dále je zde snímek s ukázkou modularity zbraní a na posledním snímku sekce zbraní se nachází jednoduché srovnání vzhledu zbraní v USA a Evropě.</w:t>
      </w:r>
    </w:p>
    <w:p w:rsidR="00390E77" w:rsidRDefault="00390E77" w:rsidP="00390E77">
      <w:r w:rsidRPr="00BD24AF">
        <w:rPr>
          <w:noProof/>
          <w:lang w:eastAsia="cs-CZ"/>
        </w:rPr>
        <w:drawing>
          <wp:inline distT="0" distB="0" distL="0" distR="0" wp14:anchorId="14140B7F" wp14:editId="6009B691">
            <wp:extent cx="5760720" cy="3240405"/>
            <wp:effectExtent l="0" t="0" r="0" b="0"/>
            <wp:docPr id="7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D226A2D1-7350-490E-B555-F4CB0B69C6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D226A2D1-7350-490E-B555-F4CB0B69C6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E77" w:rsidRDefault="00390E77" w:rsidP="00390E77">
      <w:pPr>
        <w:pStyle w:val="Titulek"/>
        <w:jc w:val="center"/>
      </w:pPr>
      <w:bookmarkStart w:id="6" w:name="_Toc531617144"/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 xml:space="preserve">: </w:t>
      </w:r>
      <w:proofErr w:type="spellStart"/>
      <w:r>
        <w:t>Airsoftová</w:t>
      </w:r>
      <w:proofErr w:type="spellEnd"/>
      <w:r>
        <w:t xml:space="preserve"> replika AKS-105</w:t>
      </w:r>
      <w:bookmarkEnd w:id="6"/>
    </w:p>
    <w:p w:rsidR="00404833" w:rsidRPr="003423A1" w:rsidRDefault="003423A1" w:rsidP="006E2699">
      <w:pPr>
        <w:pStyle w:val="Nadpis2"/>
      </w:pPr>
      <w:bookmarkStart w:id="7" w:name="_Toc860758"/>
      <w:r>
        <w:t>Výstroj a vybavení</w:t>
      </w:r>
      <w:bookmarkEnd w:id="7"/>
    </w:p>
    <w:p w:rsidR="00985813" w:rsidRDefault="00435329" w:rsidP="003423A1">
      <w:pPr>
        <w:rPr>
          <w:noProof/>
          <w:lang w:eastAsia="cs-CZ"/>
        </w:rPr>
      </w:pPr>
      <w:r w:rsidRPr="003423A1">
        <w:rPr>
          <w:sz w:val="24"/>
          <w:szCs w:val="24"/>
        </w:rPr>
        <w:t>Poslední sekce se věnuje výstroji. Začínáme ochrannými prvky</w:t>
      </w:r>
      <w:r w:rsidR="003423A1">
        <w:rPr>
          <w:sz w:val="24"/>
          <w:szCs w:val="24"/>
        </w:rPr>
        <w:t>,</w:t>
      </w:r>
      <w:r w:rsidRPr="003423A1">
        <w:rPr>
          <w:sz w:val="24"/>
          <w:szCs w:val="24"/>
        </w:rPr>
        <w:t xml:space="preserve"> jako jsou brýle nebo ochranné masky. Pokračujeme na jednoduché rozdělení uniforem na běžné uniformy s výstrojí a hejkalům. Na dalším snímku se nachází krátký výčet deseti kamufláží se jmény a zeměmi jejich původu. Po ukázce kamufláží se přesuneme k vestám a balistickým nosičům kde je vysvětleno co je to </w:t>
      </w:r>
      <w:proofErr w:type="spellStart"/>
      <w:r w:rsidRPr="003423A1">
        <w:rPr>
          <w:sz w:val="24"/>
          <w:szCs w:val="24"/>
        </w:rPr>
        <w:t>molle</w:t>
      </w:r>
      <w:proofErr w:type="spellEnd"/>
      <w:r w:rsidRPr="003423A1">
        <w:rPr>
          <w:sz w:val="24"/>
          <w:szCs w:val="24"/>
        </w:rPr>
        <w:t xml:space="preserve"> vazba a ukázka balistické vesty hned vedle taktické. Na vesty navazuje snímek s jejich doplňky</w:t>
      </w:r>
      <w:r w:rsidR="003423A1">
        <w:rPr>
          <w:sz w:val="24"/>
          <w:szCs w:val="24"/>
        </w:rPr>
        <w:t>,</w:t>
      </w:r>
      <w:r w:rsidRPr="003423A1">
        <w:rPr>
          <w:sz w:val="24"/>
          <w:szCs w:val="24"/>
        </w:rPr>
        <w:t xml:space="preserve"> které se povětšinou umisťují právě na </w:t>
      </w:r>
      <w:proofErr w:type="spellStart"/>
      <w:r w:rsidRPr="003423A1">
        <w:rPr>
          <w:sz w:val="24"/>
          <w:szCs w:val="24"/>
        </w:rPr>
        <w:t>molle</w:t>
      </w:r>
      <w:proofErr w:type="spellEnd"/>
      <w:r w:rsidRPr="003423A1">
        <w:rPr>
          <w:sz w:val="24"/>
          <w:szCs w:val="24"/>
        </w:rPr>
        <w:t xml:space="preserve"> vazbu. Úplně poslední snímek prezentace </w:t>
      </w:r>
      <w:r w:rsidR="003423A1">
        <w:rPr>
          <w:sz w:val="24"/>
          <w:szCs w:val="24"/>
        </w:rPr>
        <w:t>je o méně důležitých doplňcích</w:t>
      </w:r>
      <w:r w:rsidR="00404833" w:rsidRPr="003423A1">
        <w:rPr>
          <w:sz w:val="24"/>
          <w:szCs w:val="24"/>
        </w:rPr>
        <w:t>,</w:t>
      </w:r>
      <w:r w:rsidR="003423A1">
        <w:rPr>
          <w:sz w:val="24"/>
          <w:szCs w:val="24"/>
        </w:rPr>
        <w:t xml:space="preserve"> </w:t>
      </w:r>
      <w:r w:rsidR="00404833" w:rsidRPr="003423A1">
        <w:rPr>
          <w:sz w:val="24"/>
          <w:szCs w:val="24"/>
        </w:rPr>
        <w:t xml:space="preserve">které nepatří k té úplně nejdůležitější výbavě </w:t>
      </w:r>
    </w:p>
    <w:p w:rsidR="00DB22DF" w:rsidRDefault="00DB22DF" w:rsidP="00DB22D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13B385" wp14:editId="25DAA725">
                <wp:simplePos x="0" y="0"/>
                <wp:positionH relativeFrom="column">
                  <wp:posOffset>0</wp:posOffset>
                </wp:positionH>
                <wp:positionV relativeFrom="paragraph">
                  <wp:posOffset>3308985</wp:posOffset>
                </wp:positionV>
                <wp:extent cx="5760720" cy="635"/>
                <wp:effectExtent l="0" t="0" r="0" b="0"/>
                <wp:wrapTopAndBottom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B22DF" w:rsidRPr="00302ED8" w:rsidRDefault="00DB22DF" w:rsidP="00DB22DF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bookmarkStart w:id="8" w:name="_Toc531617145"/>
                            <w:r>
                              <w:t xml:space="preserve">Obrázek </w:t>
                            </w:r>
                            <w:fldSimple w:instr=" SEQ Obrázek \* ARABIC ">
                              <w:r w:rsidR="00390E77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: </w:t>
                            </w:r>
                            <w:r w:rsidRPr="000B2DD7">
                              <w:t>Střelecká pozice v zákleku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3B385" id="Textové pole 12" o:spid="_x0000_s1029" type="#_x0000_t202" style="position:absolute;left:0;text-align:left;margin-left:0;margin-top:260.55pt;width:453.6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" stroked="f">
                <v:textbox style="mso-fit-shape-to-text:t" inset="0,0,0,0">
                  <w:txbxContent>
                    <w:p w:rsidR="00DB22DF" w:rsidRPr="00302ED8" w:rsidRDefault="00DB22DF" w:rsidP="00DB22DF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bookmarkStart w:id="9" w:name="_Toc531617145"/>
                      <w:r>
                        <w:t xml:space="preserve">Obrázek </w:t>
                      </w:r>
                      <w:fldSimple w:instr=" SEQ Obrázek \* ARABIC ">
                        <w:r w:rsidR="00390E77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: </w:t>
                      </w:r>
                      <w:r w:rsidRPr="000B2DD7">
                        <w:t>Střelecká pozice v zákleku</w:t>
                      </w:r>
                      <w:bookmarkEnd w:id="9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85813" w:rsidRPr="00985813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760720" cy="3240405"/>
            <wp:effectExtent l="0" t="0" r="0" b="0"/>
            <wp:wrapTopAndBottom/>
            <wp:docPr id="4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19EB26A6-3D0E-4E99-A4CD-4D29070223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19EB26A6-3D0E-4E99-A4CD-4D29070223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4AF" w:rsidRPr="00BD24AF">
        <w:rPr>
          <w:noProof/>
          <w:sz w:val="40"/>
        </w:rPr>
        <w:drawing>
          <wp:inline distT="0" distB="0" distL="0" distR="0" wp14:anchorId="5DA2B87B" wp14:editId="0D2F53A9">
            <wp:extent cx="5760720" cy="3240405"/>
            <wp:effectExtent l="0" t="0" r="0" b="0"/>
            <wp:docPr id="17" name="Obrázek 16">
              <a:extLst xmlns:a="http://schemas.openxmlformats.org/drawingml/2006/main">
                <a:ext uri="{FF2B5EF4-FFF2-40B4-BE49-F238E27FC236}">
                  <a16:creationId xmlns:a16="http://schemas.microsoft.com/office/drawing/2014/main" id="{91C96E6B-2C5C-446C-BBBB-0A7F0AB463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6">
                      <a:extLst>
                        <a:ext uri="{FF2B5EF4-FFF2-40B4-BE49-F238E27FC236}">
                          <a16:creationId xmlns:a16="http://schemas.microsoft.com/office/drawing/2014/main" id="{91C96E6B-2C5C-446C-BBBB-0A7F0AB463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4A" w:rsidRPr="00DB22DF" w:rsidRDefault="00DB22DF" w:rsidP="00DB22DF">
      <w:pPr>
        <w:pStyle w:val="Titulek"/>
        <w:jc w:val="center"/>
        <w:rPr>
          <w:sz w:val="24"/>
          <w:szCs w:val="24"/>
        </w:rPr>
      </w:pPr>
      <w:bookmarkStart w:id="10" w:name="_Toc531617146"/>
      <w:r>
        <w:t xml:space="preserve">Obrázek </w:t>
      </w:r>
      <w:fldSimple w:instr=" SEQ Obrázek \* ARABIC ">
        <w:r w:rsidR="00390E77">
          <w:rPr>
            <w:noProof/>
          </w:rPr>
          <w:t>3</w:t>
        </w:r>
      </w:fldSimple>
      <w:r>
        <w:t xml:space="preserve">: </w:t>
      </w:r>
      <w:r w:rsidRPr="00E236BF">
        <w:t>Střelecká pozice ve stoje</w:t>
      </w:r>
      <w:bookmarkEnd w:id="10"/>
    </w:p>
    <w:p w:rsidR="00DB22DF" w:rsidRDefault="00BD24AF" w:rsidP="00DB22DF">
      <w:pPr>
        <w:keepNext/>
      </w:pPr>
      <w:r w:rsidRPr="00BD24AF">
        <w:rPr>
          <w:noProof/>
          <w:sz w:val="40"/>
        </w:rPr>
        <w:drawing>
          <wp:inline distT="0" distB="0" distL="0" distR="0" wp14:anchorId="1E18C035" wp14:editId="2A06C1E8">
            <wp:extent cx="5760720" cy="3240405"/>
            <wp:effectExtent l="0" t="0" r="0" b="0"/>
            <wp:docPr id="8" name="Obrázek 7">
              <a:extLst xmlns:a="http://schemas.openxmlformats.org/drawingml/2006/main">
                <a:ext uri="{FF2B5EF4-FFF2-40B4-BE49-F238E27FC236}">
                  <a16:creationId xmlns:a16="http://schemas.microsoft.com/office/drawing/2014/main" id="{0803E83A-CC2E-4F84-A112-658B1BDFA0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>
                      <a:extLst>
                        <a:ext uri="{FF2B5EF4-FFF2-40B4-BE49-F238E27FC236}">
                          <a16:creationId xmlns:a16="http://schemas.microsoft.com/office/drawing/2014/main" id="{0803E83A-CC2E-4F84-A112-658B1BDFA0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4A" w:rsidRDefault="00DB22DF" w:rsidP="00DB22DF">
      <w:pPr>
        <w:pStyle w:val="Titulek"/>
        <w:jc w:val="center"/>
      </w:pPr>
      <w:bookmarkStart w:id="11" w:name="_Toc531617147"/>
      <w:r>
        <w:t xml:space="preserve">Obrázek </w:t>
      </w:r>
      <w:fldSimple w:instr=" SEQ Obrázek \* ARABIC ">
        <w:r w:rsidR="00390E77">
          <w:rPr>
            <w:noProof/>
          </w:rPr>
          <w:t>4</w:t>
        </w:r>
      </w:fldSimple>
      <w:r>
        <w:t xml:space="preserve">: </w:t>
      </w:r>
      <w:r w:rsidRPr="00414A76">
        <w:t>Obsazování budovy</w:t>
      </w:r>
      <w:bookmarkEnd w:id="11"/>
    </w:p>
    <w:p w:rsidR="00390E77" w:rsidRDefault="00BD24AF" w:rsidP="00390E77">
      <w:pPr>
        <w:keepNext/>
      </w:pPr>
      <w:r w:rsidRPr="00BD24AF">
        <w:rPr>
          <w:noProof/>
          <w:lang w:eastAsia="cs-CZ"/>
        </w:rPr>
        <w:drawing>
          <wp:inline distT="0" distB="0" distL="0" distR="0" wp14:anchorId="6A319150" wp14:editId="4FA85046">
            <wp:extent cx="5760720" cy="3240405"/>
            <wp:effectExtent l="0" t="0" r="0" b="0"/>
            <wp:docPr id="3" name="Zástupný symbol pro obsah 6">
              <a:extLst xmlns:a="http://schemas.openxmlformats.org/drawingml/2006/main">
                <a:ext uri="{FF2B5EF4-FFF2-40B4-BE49-F238E27FC236}">
                  <a16:creationId xmlns:a16="http://schemas.microsoft.com/office/drawing/2014/main" id="{B571CA69-5D78-4408-9A18-896ACAD6595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6">
                      <a:extLst>
                        <a:ext uri="{FF2B5EF4-FFF2-40B4-BE49-F238E27FC236}">
                          <a16:creationId xmlns:a16="http://schemas.microsoft.com/office/drawing/2014/main" id="{B571CA69-5D78-4408-9A18-896ACAD6595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DF" w:rsidRDefault="00390E77" w:rsidP="00390E77">
      <w:pPr>
        <w:pStyle w:val="Titulek"/>
        <w:jc w:val="center"/>
      </w:pPr>
      <w:bookmarkStart w:id="12" w:name="_Toc531617148"/>
      <w:r>
        <w:t xml:space="preserve">Obrázek </w:t>
      </w:r>
      <w:fldSimple w:instr=" SEQ Obrázek \* ARABIC ">
        <w:r>
          <w:rPr>
            <w:noProof/>
          </w:rPr>
          <w:t>5</w:t>
        </w:r>
      </w:fldSimple>
      <w:r>
        <w:t xml:space="preserve">: </w:t>
      </w:r>
      <w:r w:rsidRPr="00006602">
        <w:t>Slaňování z obsazované budovy</w:t>
      </w:r>
      <w:bookmarkEnd w:id="12"/>
    </w:p>
    <w:p w:rsidR="00DB22DF" w:rsidRDefault="00DB22DF" w:rsidP="00DB22DF">
      <w:pPr>
        <w:pStyle w:val="Titulek"/>
        <w:jc w:val="center"/>
        <w:sectPr w:rsidR="00DB22DF" w:rsidSect="00DB22DF">
          <w:headerReference w:type="default" r:id="rId14"/>
          <w:footerReference w:type="default" r:id="rId1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390E77" w:rsidRDefault="00390E77" w:rsidP="00390E77">
      <w:pPr>
        <w:pStyle w:val="Nadpis1"/>
      </w:pPr>
      <w:bookmarkStart w:id="13" w:name="_Toc860759"/>
      <w:r>
        <w:t>Zdroje:</w:t>
      </w:r>
      <w:bookmarkEnd w:id="13"/>
    </w:p>
    <w:p w:rsidR="00435329" w:rsidRPr="00404833" w:rsidRDefault="00390E77" w:rsidP="00390E77">
      <w:r>
        <w:t xml:space="preserve">Informace a obrázky čerpány z vlastních zdrojů </w:t>
      </w:r>
    </w:p>
    <w:sectPr w:rsidR="00435329" w:rsidRPr="00404833" w:rsidSect="003423A1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189" w:rsidRDefault="00D47189" w:rsidP="00871628">
      <w:pPr>
        <w:spacing w:after="0" w:line="240" w:lineRule="auto"/>
      </w:pPr>
      <w:r>
        <w:separator/>
      </w:r>
    </w:p>
  </w:endnote>
  <w:endnote w:type="continuationSeparator" w:id="0">
    <w:p w:rsidR="00D47189" w:rsidRDefault="00D47189" w:rsidP="00871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22DF" w:rsidRDefault="00DB22DF">
    <w:pPr>
      <w:pStyle w:val="Zpat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Obdélní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DE4478E" id="Obdélní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 w:rsidR="00390E77" w:rsidRPr="00390E77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4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22DF" w:rsidRDefault="00DB22D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189" w:rsidRDefault="00D47189" w:rsidP="00871628">
      <w:pPr>
        <w:spacing w:after="0" w:line="240" w:lineRule="auto"/>
      </w:pPr>
      <w:r>
        <w:separator/>
      </w:r>
    </w:p>
  </w:footnote>
  <w:footnote w:type="continuationSeparator" w:id="0">
    <w:p w:rsidR="00D47189" w:rsidRDefault="00D47189" w:rsidP="00871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22DF" w:rsidRPr="007C2B62" w:rsidRDefault="00DB22DF" w:rsidP="007C2B6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22DF" w:rsidRDefault="00DB22D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ED066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301"/>
    <w:rsid w:val="000D5085"/>
    <w:rsid w:val="00162BBA"/>
    <w:rsid w:val="001F3182"/>
    <w:rsid w:val="003423A1"/>
    <w:rsid w:val="00390E77"/>
    <w:rsid w:val="00404833"/>
    <w:rsid w:val="00435329"/>
    <w:rsid w:val="00503EEC"/>
    <w:rsid w:val="00595187"/>
    <w:rsid w:val="006E2699"/>
    <w:rsid w:val="007C2B62"/>
    <w:rsid w:val="00871628"/>
    <w:rsid w:val="00985813"/>
    <w:rsid w:val="00A75301"/>
    <w:rsid w:val="00B31B4A"/>
    <w:rsid w:val="00B82B53"/>
    <w:rsid w:val="00BD24AF"/>
    <w:rsid w:val="00CB6ECA"/>
    <w:rsid w:val="00D47189"/>
    <w:rsid w:val="00DB22DF"/>
    <w:rsid w:val="00F9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F7093"/>
  <w15:chartTrackingRefBased/>
  <w15:docId w15:val="{3B3491F3-3320-4A34-AC8B-FBC463CEF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2B62"/>
    <w:pPr>
      <w:spacing w:before="240" w:after="240" w:line="36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7C2B62"/>
    <w:pPr>
      <w:keepNext/>
      <w:keepLines/>
      <w:numPr>
        <w:numId w:val="1"/>
      </w:numPr>
      <w:ind w:left="907" w:hanging="907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C2B62"/>
    <w:pPr>
      <w:keepNext/>
      <w:keepLines/>
      <w:numPr>
        <w:ilvl w:val="1"/>
        <w:numId w:val="1"/>
      </w:numPr>
      <w:ind w:left="907" w:hanging="907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C2B62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C2B6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C2B6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C2B6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C2B6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C2B6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C2B6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C2B62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C2B62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871628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71628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71628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871628"/>
    <w:rPr>
      <w:color w:val="0563C1" w:themeColor="hyperlink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871628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871628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871628"/>
    <w:rPr>
      <w:vertAlign w:val="superscript"/>
    </w:rPr>
  </w:style>
  <w:style w:type="paragraph" w:styleId="Titulek">
    <w:name w:val="caption"/>
    <w:basedOn w:val="Normln"/>
    <w:next w:val="Normln"/>
    <w:uiPriority w:val="35"/>
    <w:unhideWhenUsed/>
    <w:qFormat/>
    <w:rsid w:val="008716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iln">
    <w:name w:val="Strong"/>
    <w:basedOn w:val="Standardnpsmoodstavce"/>
    <w:uiPriority w:val="22"/>
    <w:qFormat/>
    <w:rsid w:val="00B31B4A"/>
    <w:rPr>
      <w:b/>
      <w:bCs/>
    </w:rPr>
  </w:style>
  <w:style w:type="paragraph" w:styleId="Seznamobrzk">
    <w:name w:val="table of figures"/>
    <w:basedOn w:val="Normln"/>
    <w:next w:val="Normln"/>
    <w:uiPriority w:val="99"/>
    <w:unhideWhenUsed/>
    <w:rsid w:val="00BD24AF"/>
    <w:pPr>
      <w:spacing w:after="0"/>
    </w:pPr>
  </w:style>
  <w:style w:type="paragraph" w:styleId="Zhlav">
    <w:name w:val="header"/>
    <w:basedOn w:val="Normln"/>
    <w:link w:val="ZhlavChar"/>
    <w:uiPriority w:val="99"/>
    <w:unhideWhenUsed/>
    <w:rsid w:val="00DB2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22DF"/>
  </w:style>
  <w:style w:type="paragraph" w:styleId="Zpat">
    <w:name w:val="footer"/>
    <w:basedOn w:val="Normln"/>
    <w:link w:val="ZpatChar"/>
    <w:uiPriority w:val="99"/>
    <w:unhideWhenUsed/>
    <w:rsid w:val="00DB2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22DF"/>
  </w:style>
  <w:style w:type="character" w:customStyle="1" w:styleId="Nadpis3Char">
    <w:name w:val="Nadpis 3 Char"/>
    <w:basedOn w:val="Standardnpsmoodstavce"/>
    <w:link w:val="Nadpis3"/>
    <w:uiPriority w:val="9"/>
    <w:semiHidden/>
    <w:rsid w:val="007C2B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C2B6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C2B6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C2B6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C2B6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C2B6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C2B6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belda117\Desktop\Airsoft%20WORD%20dokument.docx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2DCFD-B240-4293-B2C6-C99F0D9D7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719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Belda Jakub</dc:creator>
  <cp:keywords/>
  <dc:description/>
  <cp:lastModifiedBy>Kulíšková Jarmila</cp:lastModifiedBy>
  <cp:revision>2</cp:revision>
  <dcterms:created xsi:type="dcterms:W3CDTF">2019-02-12T09:46:00Z</dcterms:created>
  <dcterms:modified xsi:type="dcterms:W3CDTF">2019-02-12T09:46:00Z</dcterms:modified>
</cp:coreProperties>
</file>