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A8C" w:rsidRPr="00B33390" w:rsidRDefault="004F2A8C" w:rsidP="004F2A8C">
      <w:pPr>
        <w:pStyle w:val="Skola"/>
        <w:pBdr>
          <w:bottom w:val="single" w:sz="4" w:space="1" w:color="auto"/>
        </w:pBdr>
        <w:rPr>
          <w:rFonts w:cs="Times New Roman"/>
        </w:rPr>
      </w:pPr>
      <w:r w:rsidRPr="00B33390">
        <w:rPr>
          <w:rFonts w:cs="Times New Roman"/>
        </w:rPr>
        <w:t>Vyšší odborná škola a Střední průmyslová škola dopravní, Praha 1, Masná 18</w:t>
      </w:r>
      <w:r w:rsidRPr="00B33390">
        <w:rPr>
          <w:rFonts w:cs="Times New Roman"/>
        </w:rPr>
        <w:br/>
        <w:t>Masná 18, 110 00 Praha 1</w:t>
      </w:r>
    </w:p>
    <w:p w:rsidR="004F2A8C" w:rsidRPr="00B33390" w:rsidRDefault="004F2A8C" w:rsidP="00B629DB">
      <w:pPr>
        <w:spacing w:before="4200" w:after="1400"/>
        <w:jc w:val="center"/>
        <w:rPr>
          <w:rFonts w:cs="Times New Roman"/>
          <w:b/>
          <w:spacing w:val="20"/>
          <w:sz w:val="52"/>
        </w:rPr>
      </w:pPr>
      <w:r w:rsidRPr="00B33390">
        <w:rPr>
          <w:rFonts w:cs="Times New Roman"/>
          <w:b/>
          <w:spacing w:val="20"/>
          <w:sz w:val="52"/>
        </w:rPr>
        <w:t>STUDENTSKÁ KONFERENCE</w:t>
      </w:r>
    </w:p>
    <w:p w:rsidR="004F2A8C" w:rsidRPr="00B33390" w:rsidRDefault="004F2A8C" w:rsidP="004F2A8C">
      <w:pPr>
        <w:spacing w:before="1800" w:after="2800"/>
        <w:jc w:val="center"/>
        <w:rPr>
          <w:rFonts w:cs="Times New Roman"/>
          <w:sz w:val="40"/>
        </w:rPr>
      </w:pPr>
      <w:r w:rsidRPr="00B33390">
        <w:rPr>
          <w:rFonts w:cs="Times New Roman"/>
          <w:b/>
          <w:sz w:val="40"/>
        </w:rPr>
        <w:t xml:space="preserve">Modernizace železniční tratě </w:t>
      </w:r>
      <w:r w:rsidR="00C5759A">
        <w:rPr>
          <w:rFonts w:cs="Times New Roman"/>
          <w:b/>
          <w:sz w:val="40"/>
        </w:rPr>
        <w:t>Velký Osek – Hradec Králové – Choceň</w:t>
      </w:r>
    </w:p>
    <w:p w:rsidR="00CA6E0A" w:rsidRDefault="004F2A8C" w:rsidP="00CA6E0A">
      <w:pPr>
        <w:tabs>
          <w:tab w:val="center" w:pos="4394"/>
          <w:tab w:val="right" w:pos="8789"/>
        </w:tabs>
        <w:rPr>
          <w:rFonts w:cs="Times New Roman"/>
          <w:b/>
        </w:rPr>
      </w:pPr>
      <w:r w:rsidRPr="00B33390">
        <w:rPr>
          <w:rFonts w:cs="Times New Roman"/>
          <w:smallCaps/>
        </w:rPr>
        <w:t xml:space="preserve">Třída: </w:t>
      </w:r>
      <w:r w:rsidRPr="00B33390">
        <w:rPr>
          <w:rFonts w:cs="Times New Roman"/>
          <w:b/>
        </w:rPr>
        <w:t>D</w:t>
      </w:r>
      <w:r w:rsidR="00B33390" w:rsidRPr="00B33390">
        <w:rPr>
          <w:rFonts w:cs="Times New Roman"/>
          <w:b/>
        </w:rPr>
        <w:t>MŽ3</w:t>
      </w:r>
      <w:r w:rsidRPr="00B33390">
        <w:rPr>
          <w:rFonts w:cs="Times New Roman"/>
          <w:smallCaps/>
        </w:rPr>
        <w:tab/>
        <w:t xml:space="preserve">Školní rok: </w:t>
      </w:r>
      <w:r w:rsidRPr="00B33390">
        <w:rPr>
          <w:rFonts w:cs="Times New Roman"/>
          <w:b/>
        </w:rPr>
        <w:t>2018/2019</w:t>
      </w:r>
      <w:r w:rsidRPr="00B33390">
        <w:rPr>
          <w:rFonts w:cs="Times New Roman"/>
          <w:smallCaps/>
        </w:rPr>
        <w:tab/>
      </w:r>
      <w:r w:rsidR="00B33390" w:rsidRPr="00B33390">
        <w:rPr>
          <w:rFonts w:cs="Times New Roman"/>
          <w:b/>
        </w:rPr>
        <w:t>Martin Starý</w:t>
      </w:r>
    </w:p>
    <w:p w:rsidR="00105575" w:rsidRDefault="00105575" w:rsidP="00105575">
      <w:pPr>
        <w:pStyle w:val="Nadpisobsahu"/>
      </w:pPr>
      <w:r>
        <w:lastRenderedPageBreak/>
        <w:t>Shrnutí</w:t>
      </w:r>
    </w:p>
    <w:p w:rsidR="00105575" w:rsidRDefault="00423251" w:rsidP="00105575">
      <w:r>
        <w:t>Tato práce pojednává o současném stavu</w:t>
      </w:r>
      <w:r w:rsidR="00FE1409">
        <w:t xml:space="preserve"> železniční trati</w:t>
      </w:r>
      <w:r w:rsidR="00105575">
        <w:t xml:space="preserve"> Velký Osek</w:t>
      </w:r>
      <w:r w:rsidR="00FE1409">
        <w:t xml:space="preserve"> – Hradec Králové</w:t>
      </w:r>
      <w:r w:rsidR="00105575">
        <w:t xml:space="preserve"> – </w:t>
      </w:r>
      <w:r>
        <w:t xml:space="preserve">Choceň, </w:t>
      </w:r>
      <w:r w:rsidR="00105575">
        <w:t>její</w:t>
      </w:r>
      <w:r>
        <w:t>m výhledovém významu a plánovanou modernizací včetně vlastních návrhů a</w:t>
      </w:r>
      <w:r w:rsidR="00F94B22">
        <w:t> </w:t>
      </w:r>
      <w:r>
        <w:t>poznatků.</w:t>
      </w:r>
    </w:p>
    <w:p w:rsidR="00105575" w:rsidRDefault="00105575" w:rsidP="00105575">
      <w:r>
        <w:t xml:space="preserve">Práce se skládá z pěti kapitol. První kapitola charakterizuje železniční trať a podává základní informace o trati, především její geografické trasování a význam. Chronologicky popisuje nejdůležitější události, které ovlivnili její vývoj a podobu, </w:t>
      </w:r>
      <w:r w:rsidR="00291CE0">
        <w:t>ve které je dnes.</w:t>
      </w:r>
    </w:p>
    <w:p w:rsidR="00105575" w:rsidRDefault="00291CE0" w:rsidP="00105575">
      <w:r>
        <w:t>V druhé kapitole pak podrobněji pojednává</w:t>
      </w:r>
      <w:r w:rsidR="00C5759A">
        <w:t xml:space="preserve"> o technické vybavenosti tratě, </w:t>
      </w:r>
      <w:r w:rsidR="00423251">
        <w:t xml:space="preserve">její technické úrovni, elektrické trakci, </w:t>
      </w:r>
      <w:r w:rsidR="00C5759A">
        <w:t>o staničním a t</w:t>
      </w:r>
      <w:r w:rsidR="00423251">
        <w:t>raťovém zabezpečovacím zařízení i o samotných dopravnách.</w:t>
      </w:r>
    </w:p>
    <w:p w:rsidR="00291CE0" w:rsidRDefault="00F339CC" w:rsidP="00105575">
      <w:r>
        <w:t>Třetí kapitola</w:t>
      </w:r>
      <w:r w:rsidR="00291CE0">
        <w:t xml:space="preserve"> přestavuje připravovanou modernizaci železniční tratě.</w:t>
      </w:r>
    </w:p>
    <w:p w:rsidR="00291CE0" w:rsidRPr="00105575" w:rsidRDefault="00F339CC" w:rsidP="00105575">
      <w:r>
        <w:t>V závěrečné čtvrté</w:t>
      </w:r>
      <w:r w:rsidR="00291CE0">
        <w:t xml:space="preserve"> kapitole pak představuji svoje návrhy, které se týkají plánované modernizace železniční tratě i organizace železničního provozu na této trati.</w:t>
      </w:r>
    </w:p>
    <w:p w:rsidR="00105575" w:rsidRDefault="00105575" w:rsidP="00105575">
      <w:pPr>
        <w:rPr>
          <w:rFonts w:eastAsiaTheme="majorEastAsia" w:cstheme="majorBidi"/>
          <w:sz w:val="32"/>
          <w:szCs w:val="32"/>
        </w:rPr>
      </w:pPr>
      <w:r>
        <w:br w:type="page"/>
      </w:r>
    </w:p>
    <w:p w:rsidR="00CA6E0A" w:rsidRDefault="00CA6E0A" w:rsidP="00CA6E0A">
      <w:pPr>
        <w:pStyle w:val="Nadpisobsahu"/>
      </w:pPr>
      <w:r>
        <w:t>Obsah</w:t>
      </w:r>
    </w:p>
    <w:p w:rsidR="00011ABD" w:rsidRDefault="0084490F" w:rsidP="00C86F13">
      <w:pPr>
        <w:pStyle w:val="Obsah1"/>
        <w:spacing w:before="0" w:after="0" w:line="360" w:lineRule="auto"/>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532812150" w:history="1">
        <w:r w:rsidR="00011ABD" w:rsidRPr="00FB2F3F">
          <w:rPr>
            <w:rStyle w:val="Hypertextovodkaz"/>
            <w:noProof/>
          </w:rPr>
          <w:t>Úvod</w:t>
        </w:r>
        <w:r w:rsidR="00011ABD">
          <w:rPr>
            <w:noProof/>
            <w:webHidden/>
          </w:rPr>
          <w:tab/>
        </w:r>
        <w:r w:rsidR="00011ABD">
          <w:rPr>
            <w:noProof/>
            <w:webHidden/>
          </w:rPr>
          <w:fldChar w:fldCharType="begin"/>
        </w:r>
        <w:r w:rsidR="00011ABD">
          <w:rPr>
            <w:noProof/>
            <w:webHidden/>
          </w:rPr>
          <w:instrText xml:space="preserve"> PAGEREF _Toc532812150 \h </w:instrText>
        </w:r>
        <w:r w:rsidR="00011ABD">
          <w:rPr>
            <w:noProof/>
            <w:webHidden/>
          </w:rPr>
        </w:r>
        <w:r w:rsidR="00011ABD">
          <w:rPr>
            <w:noProof/>
            <w:webHidden/>
          </w:rPr>
          <w:fldChar w:fldCharType="separate"/>
        </w:r>
        <w:r w:rsidR="00011ABD">
          <w:rPr>
            <w:noProof/>
            <w:webHidden/>
          </w:rPr>
          <w:t>1</w:t>
        </w:r>
        <w:r w:rsidR="00011ABD">
          <w:rPr>
            <w:noProof/>
            <w:webHidden/>
          </w:rPr>
          <w:fldChar w:fldCharType="end"/>
        </w:r>
      </w:hyperlink>
    </w:p>
    <w:p w:rsidR="00011ABD" w:rsidRDefault="00803949" w:rsidP="00C86F13">
      <w:pPr>
        <w:pStyle w:val="Obsah1"/>
        <w:spacing w:before="0" w:after="0" w:line="360" w:lineRule="auto"/>
        <w:rPr>
          <w:rFonts w:asciiTheme="minorHAnsi" w:eastAsiaTheme="minorEastAsia" w:hAnsiTheme="minorHAnsi"/>
          <w:noProof/>
          <w:sz w:val="22"/>
          <w:lang w:eastAsia="cs-CZ"/>
        </w:rPr>
      </w:pPr>
      <w:hyperlink w:anchor="_Toc532812151" w:history="1">
        <w:r w:rsidR="00011ABD" w:rsidRPr="00FB2F3F">
          <w:rPr>
            <w:rStyle w:val="Hypertextovodkaz"/>
            <w:noProof/>
          </w:rPr>
          <w:t>1</w:t>
        </w:r>
        <w:r w:rsidR="00011ABD">
          <w:rPr>
            <w:rFonts w:asciiTheme="minorHAnsi" w:eastAsiaTheme="minorEastAsia" w:hAnsiTheme="minorHAnsi"/>
            <w:noProof/>
            <w:sz w:val="22"/>
            <w:lang w:eastAsia="cs-CZ"/>
          </w:rPr>
          <w:tab/>
        </w:r>
        <w:r w:rsidR="00011ABD" w:rsidRPr="00FB2F3F">
          <w:rPr>
            <w:rStyle w:val="Hypertextovodkaz"/>
            <w:noProof/>
          </w:rPr>
          <w:t>Charakteristika železniční trati</w:t>
        </w:r>
        <w:r w:rsidR="00011ABD">
          <w:rPr>
            <w:noProof/>
            <w:webHidden/>
          </w:rPr>
          <w:tab/>
        </w:r>
        <w:r w:rsidR="00011ABD">
          <w:rPr>
            <w:noProof/>
            <w:webHidden/>
          </w:rPr>
          <w:fldChar w:fldCharType="begin"/>
        </w:r>
        <w:r w:rsidR="00011ABD">
          <w:rPr>
            <w:noProof/>
            <w:webHidden/>
          </w:rPr>
          <w:instrText xml:space="preserve"> PAGEREF _Toc532812151 \h </w:instrText>
        </w:r>
        <w:r w:rsidR="00011ABD">
          <w:rPr>
            <w:noProof/>
            <w:webHidden/>
          </w:rPr>
        </w:r>
        <w:r w:rsidR="00011ABD">
          <w:rPr>
            <w:noProof/>
            <w:webHidden/>
          </w:rPr>
          <w:fldChar w:fldCharType="separate"/>
        </w:r>
        <w:r w:rsidR="00011ABD">
          <w:rPr>
            <w:noProof/>
            <w:webHidden/>
          </w:rPr>
          <w:t>2</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52" w:history="1">
        <w:r w:rsidR="00011ABD" w:rsidRPr="00FB2F3F">
          <w:rPr>
            <w:rStyle w:val="Hypertextovodkaz"/>
            <w:noProof/>
          </w:rPr>
          <w:t>1.1</w:t>
        </w:r>
        <w:r w:rsidR="00011ABD">
          <w:rPr>
            <w:rFonts w:asciiTheme="minorHAnsi" w:eastAsiaTheme="minorEastAsia" w:hAnsiTheme="minorHAnsi"/>
            <w:noProof/>
            <w:sz w:val="22"/>
            <w:lang w:eastAsia="cs-CZ"/>
          </w:rPr>
          <w:tab/>
        </w:r>
        <w:r w:rsidR="00011ABD" w:rsidRPr="00FB2F3F">
          <w:rPr>
            <w:rStyle w:val="Hypertextovodkaz"/>
            <w:noProof/>
          </w:rPr>
          <w:t>Základní informace o trati</w:t>
        </w:r>
        <w:r w:rsidR="00011ABD">
          <w:rPr>
            <w:noProof/>
            <w:webHidden/>
          </w:rPr>
          <w:tab/>
        </w:r>
        <w:r w:rsidR="00011ABD">
          <w:rPr>
            <w:noProof/>
            <w:webHidden/>
          </w:rPr>
          <w:fldChar w:fldCharType="begin"/>
        </w:r>
        <w:r w:rsidR="00011ABD">
          <w:rPr>
            <w:noProof/>
            <w:webHidden/>
          </w:rPr>
          <w:instrText xml:space="preserve"> PAGEREF _Toc532812152 \h </w:instrText>
        </w:r>
        <w:r w:rsidR="00011ABD">
          <w:rPr>
            <w:noProof/>
            <w:webHidden/>
          </w:rPr>
        </w:r>
        <w:r w:rsidR="00011ABD">
          <w:rPr>
            <w:noProof/>
            <w:webHidden/>
          </w:rPr>
          <w:fldChar w:fldCharType="separate"/>
        </w:r>
        <w:r w:rsidR="00011ABD">
          <w:rPr>
            <w:noProof/>
            <w:webHidden/>
          </w:rPr>
          <w:t>2</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53" w:history="1">
        <w:r w:rsidR="00011ABD" w:rsidRPr="00FB2F3F">
          <w:rPr>
            <w:rStyle w:val="Hypertextovodkaz"/>
            <w:noProof/>
          </w:rPr>
          <w:t>1.2</w:t>
        </w:r>
        <w:r w:rsidR="00011ABD">
          <w:rPr>
            <w:rFonts w:asciiTheme="minorHAnsi" w:eastAsiaTheme="minorEastAsia" w:hAnsiTheme="minorHAnsi"/>
            <w:noProof/>
            <w:sz w:val="22"/>
            <w:lang w:eastAsia="cs-CZ"/>
          </w:rPr>
          <w:tab/>
        </w:r>
        <w:r w:rsidR="00011ABD" w:rsidRPr="00FB2F3F">
          <w:rPr>
            <w:rStyle w:val="Hypertextovodkaz"/>
            <w:noProof/>
          </w:rPr>
          <w:t>Historie železniční trati</w:t>
        </w:r>
        <w:r w:rsidR="00011ABD">
          <w:rPr>
            <w:noProof/>
            <w:webHidden/>
          </w:rPr>
          <w:tab/>
        </w:r>
        <w:r w:rsidR="00011ABD">
          <w:rPr>
            <w:noProof/>
            <w:webHidden/>
          </w:rPr>
          <w:fldChar w:fldCharType="begin"/>
        </w:r>
        <w:r w:rsidR="00011ABD">
          <w:rPr>
            <w:noProof/>
            <w:webHidden/>
          </w:rPr>
          <w:instrText xml:space="preserve"> PAGEREF _Toc532812153 \h </w:instrText>
        </w:r>
        <w:r w:rsidR="00011ABD">
          <w:rPr>
            <w:noProof/>
            <w:webHidden/>
          </w:rPr>
        </w:r>
        <w:r w:rsidR="00011ABD">
          <w:rPr>
            <w:noProof/>
            <w:webHidden/>
          </w:rPr>
          <w:fldChar w:fldCharType="separate"/>
        </w:r>
        <w:r w:rsidR="00011ABD">
          <w:rPr>
            <w:noProof/>
            <w:webHidden/>
          </w:rPr>
          <w:t>2</w:t>
        </w:r>
        <w:r w:rsidR="00011ABD">
          <w:rPr>
            <w:noProof/>
            <w:webHidden/>
          </w:rPr>
          <w:fldChar w:fldCharType="end"/>
        </w:r>
      </w:hyperlink>
    </w:p>
    <w:p w:rsidR="00011ABD" w:rsidRDefault="00803949" w:rsidP="00C86F13">
      <w:pPr>
        <w:pStyle w:val="Obsah3"/>
        <w:tabs>
          <w:tab w:val="left" w:pos="1320"/>
          <w:tab w:val="right" w:leader="dot" w:pos="8781"/>
        </w:tabs>
        <w:spacing w:before="0" w:after="0"/>
        <w:rPr>
          <w:rFonts w:asciiTheme="minorHAnsi" w:eastAsiaTheme="minorEastAsia" w:hAnsiTheme="minorHAnsi"/>
          <w:noProof/>
          <w:sz w:val="22"/>
          <w:lang w:eastAsia="cs-CZ"/>
        </w:rPr>
      </w:pPr>
      <w:hyperlink w:anchor="_Toc532812154" w:history="1">
        <w:r w:rsidR="00011ABD" w:rsidRPr="00FB2F3F">
          <w:rPr>
            <w:rStyle w:val="Hypertextovodkaz"/>
            <w:noProof/>
          </w:rPr>
          <w:t>1.2.1</w:t>
        </w:r>
        <w:r w:rsidR="00011ABD">
          <w:rPr>
            <w:rFonts w:asciiTheme="minorHAnsi" w:eastAsiaTheme="minorEastAsia" w:hAnsiTheme="minorHAnsi"/>
            <w:noProof/>
            <w:sz w:val="22"/>
            <w:lang w:eastAsia="cs-CZ"/>
          </w:rPr>
          <w:tab/>
        </w:r>
        <w:r w:rsidR="00011ABD" w:rsidRPr="00FB2F3F">
          <w:rPr>
            <w:rStyle w:val="Hypertextovodkaz"/>
            <w:noProof/>
          </w:rPr>
          <w:t>Úsek Velký Osek – Chlumec nad Cidlinou</w:t>
        </w:r>
        <w:r w:rsidR="00011ABD">
          <w:rPr>
            <w:noProof/>
            <w:webHidden/>
          </w:rPr>
          <w:tab/>
        </w:r>
        <w:r w:rsidR="00011ABD">
          <w:rPr>
            <w:noProof/>
            <w:webHidden/>
          </w:rPr>
          <w:fldChar w:fldCharType="begin"/>
        </w:r>
        <w:r w:rsidR="00011ABD">
          <w:rPr>
            <w:noProof/>
            <w:webHidden/>
          </w:rPr>
          <w:instrText xml:space="preserve"> PAGEREF _Toc532812154 \h </w:instrText>
        </w:r>
        <w:r w:rsidR="00011ABD">
          <w:rPr>
            <w:noProof/>
            <w:webHidden/>
          </w:rPr>
        </w:r>
        <w:r w:rsidR="00011ABD">
          <w:rPr>
            <w:noProof/>
            <w:webHidden/>
          </w:rPr>
          <w:fldChar w:fldCharType="separate"/>
        </w:r>
        <w:r w:rsidR="00011ABD">
          <w:rPr>
            <w:noProof/>
            <w:webHidden/>
          </w:rPr>
          <w:t>2</w:t>
        </w:r>
        <w:r w:rsidR="00011ABD">
          <w:rPr>
            <w:noProof/>
            <w:webHidden/>
          </w:rPr>
          <w:fldChar w:fldCharType="end"/>
        </w:r>
      </w:hyperlink>
    </w:p>
    <w:p w:rsidR="00011ABD" w:rsidRDefault="00803949" w:rsidP="00C86F13">
      <w:pPr>
        <w:pStyle w:val="Obsah3"/>
        <w:tabs>
          <w:tab w:val="left" w:pos="1320"/>
          <w:tab w:val="right" w:leader="dot" w:pos="8781"/>
        </w:tabs>
        <w:spacing w:before="0" w:after="0"/>
        <w:rPr>
          <w:rFonts w:asciiTheme="minorHAnsi" w:eastAsiaTheme="minorEastAsia" w:hAnsiTheme="minorHAnsi"/>
          <w:noProof/>
          <w:sz w:val="22"/>
          <w:lang w:eastAsia="cs-CZ"/>
        </w:rPr>
      </w:pPr>
      <w:hyperlink w:anchor="_Toc532812155" w:history="1">
        <w:r w:rsidR="00011ABD" w:rsidRPr="00FB2F3F">
          <w:rPr>
            <w:rStyle w:val="Hypertextovodkaz"/>
            <w:noProof/>
          </w:rPr>
          <w:t>1.2.2</w:t>
        </w:r>
        <w:r w:rsidR="00011ABD">
          <w:rPr>
            <w:rFonts w:asciiTheme="minorHAnsi" w:eastAsiaTheme="minorEastAsia" w:hAnsiTheme="minorHAnsi"/>
            <w:noProof/>
            <w:sz w:val="22"/>
            <w:lang w:eastAsia="cs-CZ"/>
          </w:rPr>
          <w:tab/>
        </w:r>
        <w:r w:rsidR="00011ABD" w:rsidRPr="00FB2F3F">
          <w:rPr>
            <w:rStyle w:val="Hypertextovodkaz"/>
            <w:noProof/>
          </w:rPr>
          <w:t>Úsek Chlumec nad Cidlinou – Hradec Králové – Týniště nad Orlicí</w:t>
        </w:r>
        <w:r w:rsidR="00011ABD">
          <w:rPr>
            <w:noProof/>
            <w:webHidden/>
          </w:rPr>
          <w:tab/>
        </w:r>
        <w:r w:rsidR="00011ABD">
          <w:rPr>
            <w:noProof/>
            <w:webHidden/>
          </w:rPr>
          <w:fldChar w:fldCharType="begin"/>
        </w:r>
        <w:r w:rsidR="00011ABD">
          <w:rPr>
            <w:noProof/>
            <w:webHidden/>
          </w:rPr>
          <w:instrText xml:space="preserve"> PAGEREF _Toc532812155 \h </w:instrText>
        </w:r>
        <w:r w:rsidR="00011ABD">
          <w:rPr>
            <w:noProof/>
            <w:webHidden/>
          </w:rPr>
        </w:r>
        <w:r w:rsidR="00011ABD">
          <w:rPr>
            <w:noProof/>
            <w:webHidden/>
          </w:rPr>
          <w:fldChar w:fldCharType="separate"/>
        </w:r>
        <w:r w:rsidR="00011ABD">
          <w:rPr>
            <w:noProof/>
            <w:webHidden/>
          </w:rPr>
          <w:t>2</w:t>
        </w:r>
        <w:r w:rsidR="00011ABD">
          <w:rPr>
            <w:noProof/>
            <w:webHidden/>
          </w:rPr>
          <w:fldChar w:fldCharType="end"/>
        </w:r>
      </w:hyperlink>
    </w:p>
    <w:p w:rsidR="00011ABD" w:rsidRDefault="00803949" w:rsidP="00C86F13">
      <w:pPr>
        <w:pStyle w:val="Obsah3"/>
        <w:tabs>
          <w:tab w:val="left" w:pos="1320"/>
          <w:tab w:val="right" w:leader="dot" w:pos="8781"/>
        </w:tabs>
        <w:spacing w:before="0" w:after="0"/>
        <w:rPr>
          <w:rFonts w:asciiTheme="minorHAnsi" w:eastAsiaTheme="minorEastAsia" w:hAnsiTheme="minorHAnsi"/>
          <w:noProof/>
          <w:sz w:val="22"/>
          <w:lang w:eastAsia="cs-CZ"/>
        </w:rPr>
      </w:pPr>
      <w:hyperlink w:anchor="_Toc532812156" w:history="1">
        <w:r w:rsidR="00011ABD" w:rsidRPr="00FB2F3F">
          <w:rPr>
            <w:rStyle w:val="Hypertextovodkaz"/>
            <w:noProof/>
          </w:rPr>
          <w:t>1.2.3</w:t>
        </w:r>
        <w:r w:rsidR="00011ABD">
          <w:rPr>
            <w:rFonts w:asciiTheme="minorHAnsi" w:eastAsiaTheme="minorEastAsia" w:hAnsiTheme="minorHAnsi"/>
            <w:noProof/>
            <w:sz w:val="22"/>
            <w:lang w:eastAsia="cs-CZ"/>
          </w:rPr>
          <w:tab/>
        </w:r>
        <w:r w:rsidR="00011ABD" w:rsidRPr="00FB2F3F">
          <w:rPr>
            <w:rStyle w:val="Hypertextovodkaz"/>
            <w:noProof/>
          </w:rPr>
          <w:t>Úsek Týniště nad Orlicí – Choceň</w:t>
        </w:r>
        <w:r w:rsidR="00011ABD">
          <w:rPr>
            <w:noProof/>
            <w:webHidden/>
          </w:rPr>
          <w:tab/>
        </w:r>
        <w:r w:rsidR="00011ABD">
          <w:rPr>
            <w:noProof/>
            <w:webHidden/>
          </w:rPr>
          <w:fldChar w:fldCharType="begin"/>
        </w:r>
        <w:r w:rsidR="00011ABD">
          <w:rPr>
            <w:noProof/>
            <w:webHidden/>
          </w:rPr>
          <w:instrText xml:space="preserve"> PAGEREF _Toc532812156 \h </w:instrText>
        </w:r>
        <w:r w:rsidR="00011ABD">
          <w:rPr>
            <w:noProof/>
            <w:webHidden/>
          </w:rPr>
        </w:r>
        <w:r w:rsidR="00011ABD">
          <w:rPr>
            <w:noProof/>
            <w:webHidden/>
          </w:rPr>
          <w:fldChar w:fldCharType="separate"/>
        </w:r>
        <w:r w:rsidR="00011ABD">
          <w:rPr>
            <w:noProof/>
            <w:webHidden/>
          </w:rPr>
          <w:t>3</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57" w:history="1">
        <w:r w:rsidR="00011ABD" w:rsidRPr="00FB2F3F">
          <w:rPr>
            <w:rStyle w:val="Hypertextovodkaz"/>
            <w:noProof/>
          </w:rPr>
          <w:t>1.3</w:t>
        </w:r>
        <w:r w:rsidR="00011ABD">
          <w:rPr>
            <w:rFonts w:asciiTheme="minorHAnsi" w:eastAsiaTheme="minorEastAsia" w:hAnsiTheme="minorHAnsi"/>
            <w:noProof/>
            <w:sz w:val="22"/>
            <w:lang w:eastAsia="cs-CZ"/>
          </w:rPr>
          <w:tab/>
        </w:r>
        <w:r w:rsidR="00011ABD" w:rsidRPr="00FB2F3F">
          <w:rPr>
            <w:rStyle w:val="Hypertextovodkaz"/>
            <w:noProof/>
          </w:rPr>
          <w:t>Význam trati</w:t>
        </w:r>
        <w:r w:rsidR="00011ABD">
          <w:rPr>
            <w:noProof/>
            <w:webHidden/>
          </w:rPr>
          <w:tab/>
        </w:r>
        <w:r w:rsidR="00011ABD">
          <w:rPr>
            <w:noProof/>
            <w:webHidden/>
          </w:rPr>
          <w:fldChar w:fldCharType="begin"/>
        </w:r>
        <w:r w:rsidR="00011ABD">
          <w:rPr>
            <w:noProof/>
            <w:webHidden/>
          </w:rPr>
          <w:instrText xml:space="preserve"> PAGEREF _Toc532812157 \h </w:instrText>
        </w:r>
        <w:r w:rsidR="00011ABD">
          <w:rPr>
            <w:noProof/>
            <w:webHidden/>
          </w:rPr>
        </w:r>
        <w:r w:rsidR="00011ABD">
          <w:rPr>
            <w:noProof/>
            <w:webHidden/>
          </w:rPr>
          <w:fldChar w:fldCharType="separate"/>
        </w:r>
        <w:r w:rsidR="00011ABD">
          <w:rPr>
            <w:noProof/>
            <w:webHidden/>
          </w:rPr>
          <w:t>3</w:t>
        </w:r>
        <w:r w:rsidR="00011ABD">
          <w:rPr>
            <w:noProof/>
            <w:webHidden/>
          </w:rPr>
          <w:fldChar w:fldCharType="end"/>
        </w:r>
      </w:hyperlink>
    </w:p>
    <w:p w:rsidR="00011ABD" w:rsidRDefault="00803949" w:rsidP="00C86F13">
      <w:pPr>
        <w:pStyle w:val="Obsah1"/>
        <w:spacing w:before="0" w:after="0" w:line="360" w:lineRule="auto"/>
        <w:rPr>
          <w:rFonts w:asciiTheme="minorHAnsi" w:eastAsiaTheme="minorEastAsia" w:hAnsiTheme="minorHAnsi"/>
          <w:noProof/>
          <w:sz w:val="22"/>
          <w:lang w:eastAsia="cs-CZ"/>
        </w:rPr>
      </w:pPr>
      <w:hyperlink w:anchor="_Toc532812158" w:history="1">
        <w:r w:rsidR="00011ABD" w:rsidRPr="00FB2F3F">
          <w:rPr>
            <w:rStyle w:val="Hypertextovodkaz"/>
            <w:noProof/>
          </w:rPr>
          <w:t>2</w:t>
        </w:r>
        <w:r w:rsidR="00011ABD">
          <w:rPr>
            <w:rFonts w:asciiTheme="minorHAnsi" w:eastAsiaTheme="minorEastAsia" w:hAnsiTheme="minorHAnsi"/>
            <w:noProof/>
            <w:sz w:val="22"/>
            <w:lang w:eastAsia="cs-CZ"/>
          </w:rPr>
          <w:tab/>
        </w:r>
        <w:r w:rsidR="00011ABD" w:rsidRPr="00FB2F3F">
          <w:rPr>
            <w:rStyle w:val="Hypertextovodkaz"/>
            <w:noProof/>
          </w:rPr>
          <w:t>Popis současného stavu</w:t>
        </w:r>
        <w:r w:rsidR="00011ABD">
          <w:rPr>
            <w:noProof/>
            <w:webHidden/>
          </w:rPr>
          <w:tab/>
        </w:r>
        <w:r w:rsidR="00011ABD">
          <w:rPr>
            <w:noProof/>
            <w:webHidden/>
          </w:rPr>
          <w:fldChar w:fldCharType="begin"/>
        </w:r>
        <w:r w:rsidR="00011ABD">
          <w:rPr>
            <w:noProof/>
            <w:webHidden/>
          </w:rPr>
          <w:instrText xml:space="preserve"> PAGEREF _Toc532812158 \h </w:instrText>
        </w:r>
        <w:r w:rsidR="00011ABD">
          <w:rPr>
            <w:noProof/>
            <w:webHidden/>
          </w:rPr>
        </w:r>
        <w:r w:rsidR="00011ABD">
          <w:rPr>
            <w:noProof/>
            <w:webHidden/>
          </w:rPr>
          <w:fldChar w:fldCharType="separate"/>
        </w:r>
        <w:r w:rsidR="00011ABD">
          <w:rPr>
            <w:noProof/>
            <w:webHidden/>
          </w:rPr>
          <w:t>4</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59" w:history="1">
        <w:r w:rsidR="00011ABD" w:rsidRPr="00FB2F3F">
          <w:rPr>
            <w:rStyle w:val="Hypertextovodkaz"/>
            <w:noProof/>
          </w:rPr>
          <w:t>2.1</w:t>
        </w:r>
        <w:r w:rsidR="00011ABD">
          <w:rPr>
            <w:rFonts w:asciiTheme="minorHAnsi" w:eastAsiaTheme="minorEastAsia" w:hAnsiTheme="minorHAnsi"/>
            <w:noProof/>
            <w:sz w:val="22"/>
            <w:lang w:eastAsia="cs-CZ"/>
          </w:rPr>
          <w:tab/>
        </w:r>
        <w:r w:rsidR="00011ABD" w:rsidRPr="00FB2F3F">
          <w:rPr>
            <w:rStyle w:val="Hypertextovodkaz"/>
            <w:noProof/>
          </w:rPr>
          <w:t>Technická úroveň a vybavenost tratě</w:t>
        </w:r>
        <w:r w:rsidR="00011ABD">
          <w:rPr>
            <w:noProof/>
            <w:webHidden/>
          </w:rPr>
          <w:tab/>
        </w:r>
        <w:r w:rsidR="00011ABD">
          <w:rPr>
            <w:noProof/>
            <w:webHidden/>
          </w:rPr>
          <w:fldChar w:fldCharType="begin"/>
        </w:r>
        <w:r w:rsidR="00011ABD">
          <w:rPr>
            <w:noProof/>
            <w:webHidden/>
          </w:rPr>
          <w:instrText xml:space="preserve"> PAGEREF _Toc532812159 \h </w:instrText>
        </w:r>
        <w:r w:rsidR="00011ABD">
          <w:rPr>
            <w:noProof/>
            <w:webHidden/>
          </w:rPr>
        </w:r>
        <w:r w:rsidR="00011ABD">
          <w:rPr>
            <w:noProof/>
            <w:webHidden/>
          </w:rPr>
          <w:fldChar w:fldCharType="separate"/>
        </w:r>
        <w:r w:rsidR="00011ABD">
          <w:rPr>
            <w:noProof/>
            <w:webHidden/>
          </w:rPr>
          <w:t>4</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60" w:history="1">
        <w:r w:rsidR="00011ABD" w:rsidRPr="00FB2F3F">
          <w:rPr>
            <w:rStyle w:val="Hypertextovodkaz"/>
            <w:noProof/>
          </w:rPr>
          <w:t>2.2</w:t>
        </w:r>
        <w:r w:rsidR="00011ABD">
          <w:rPr>
            <w:rFonts w:asciiTheme="minorHAnsi" w:eastAsiaTheme="minorEastAsia" w:hAnsiTheme="minorHAnsi"/>
            <w:noProof/>
            <w:sz w:val="22"/>
            <w:lang w:eastAsia="cs-CZ"/>
          </w:rPr>
          <w:tab/>
        </w:r>
        <w:r w:rsidR="00011ABD" w:rsidRPr="00FB2F3F">
          <w:rPr>
            <w:rStyle w:val="Hypertextovodkaz"/>
            <w:noProof/>
          </w:rPr>
          <w:t>Elektrická trakce</w:t>
        </w:r>
        <w:r w:rsidR="00011ABD">
          <w:rPr>
            <w:noProof/>
            <w:webHidden/>
          </w:rPr>
          <w:tab/>
        </w:r>
        <w:r w:rsidR="00011ABD">
          <w:rPr>
            <w:noProof/>
            <w:webHidden/>
          </w:rPr>
          <w:fldChar w:fldCharType="begin"/>
        </w:r>
        <w:r w:rsidR="00011ABD">
          <w:rPr>
            <w:noProof/>
            <w:webHidden/>
          </w:rPr>
          <w:instrText xml:space="preserve"> PAGEREF _Toc532812160 \h </w:instrText>
        </w:r>
        <w:r w:rsidR="00011ABD">
          <w:rPr>
            <w:noProof/>
            <w:webHidden/>
          </w:rPr>
        </w:r>
        <w:r w:rsidR="00011ABD">
          <w:rPr>
            <w:noProof/>
            <w:webHidden/>
          </w:rPr>
          <w:fldChar w:fldCharType="separate"/>
        </w:r>
        <w:r w:rsidR="00011ABD">
          <w:rPr>
            <w:noProof/>
            <w:webHidden/>
          </w:rPr>
          <w:t>4</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61" w:history="1">
        <w:r w:rsidR="00011ABD" w:rsidRPr="00FB2F3F">
          <w:rPr>
            <w:rStyle w:val="Hypertextovodkaz"/>
            <w:noProof/>
          </w:rPr>
          <w:t>2.3</w:t>
        </w:r>
        <w:r w:rsidR="00011ABD">
          <w:rPr>
            <w:rFonts w:asciiTheme="minorHAnsi" w:eastAsiaTheme="minorEastAsia" w:hAnsiTheme="minorHAnsi"/>
            <w:noProof/>
            <w:sz w:val="22"/>
            <w:lang w:eastAsia="cs-CZ"/>
          </w:rPr>
          <w:tab/>
        </w:r>
        <w:r w:rsidR="00011ABD" w:rsidRPr="00FB2F3F">
          <w:rPr>
            <w:rStyle w:val="Hypertextovodkaz"/>
            <w:noProof/>
          </w:rPr>
          <w:t>Zabezpečovací a sdělovací zařízení</w:t>
        </w:r>
        <w:r w:rsidR="00011ABD">
          <w:rPr>
            <w:noProof/>
            <w:webHidden/>
          </w:rPr>
          <w:tab/>
        </w:r>
        <w:r w:rsidR="00011ABD">
          <w:rPr>
            <w:noProof/>
            <w:webHidden/>
          </w:rPr>
          <w:fldChar w:fldCharType="begin"/>
        </w:r>
        <w:r w:rsidR="00011ABD">
          <w:rPr>
            <w:noProof/>
            <w:webHidden/>
          </w:rPr>
          <w:instrText xml:space="preserve"> PAGEREF _Toc532812161 \h </w:instrText>
        </w:r>
        <w:r w:rsidR="00011ABD">
          <w:rPr>
            <w:noProof/>
            <w:webHidden/>
          </w:rPr>
        </w:r>
        <w:r w:rsidR="00011ABD">
          <w:rPr>
            <w:noProof/>
            <w:webHidden/>
          </w:rPr>
          <w:fldChar w:fldCharType="separate"/>
        </w:r>
        <w:r w:rsidR="00011ABD">
          <w:rPr>
            <w:noProof/>
            <w:webHidden/>
          </w:rPr>
          <w:t>4</w:t>
        </w:r>
        <w:r w:rsidR="00011ABD">
          <w:rPr>
            <w:noProof/>
            <w:webHidden/>
          </w:rPr>
          <w:fldChar w:fldCharType="end"/>
        </w:r>
      </w:hyperlink>
    </w:p>
    <w:p w:rsidR="00011ABD" w:rsidRDefault="00803949" w:rsidP="00C86F13">
      <w:pPr>
        <w:pStyle w:val="Obsah3"/>
        <w:tabs>
          <w:tab w:val="left" w:pos="1320"/>
          <w:tab w:val="right" w:leader="dot" w:pos="8781"/>
        </w:tabs>
        <w:spacing w:before="0" w:after="0"/>
        <w:rPr>
          <w:rFonts w:asciiTheme="minorHAnsi" w:eastAsiaTheme="minorEastAsia" w:hAnsiTheme="minorHAnsi"/>
          <w:noProof/>
          <w:sz w:val="22"/>
          <w:lang w:eastAsia="cs-CZ"/>
        </w:rPr>
      </w:pPr>
      <w:hyperlink w:anchor="_Toc532812162" w:history="1">
        <w:r w:rsidR="00011ABD" w:rsidRPr="00FB2F3F">
          <w:rPr>
            <w:rStyle w:val="Hypertextovodkaz"/>
            <w:noProof/>
          </w:rPr>
          <w:t>2.3.1</w:t>
        </w:r>
        <w:r w:rsidR="00011ABD">
          <w:rPr>
            <w:rFonts w:asciiTheme="minorHAnsi" w:eastAsiaTheme="minorEastAsia" w:hAnsiTheme="minorHAnsi"/>
            <w:noProof/>
            <w:sz w:val="22"/>
            <w:lang w:eastAsia="cs-CZ"/>
          </w:rPr>
          <w:tab/>
        </w:r>
        <w:r w:rsidR="00011ABD" w:rsidRPr="00FB2F3F">
          <w:rPr>
            <w:rStyle w:val="Hypertextovodkaz"/>
            <w:noProof/>
          </w:rPr>
          <w:t>Staniční zabezpečovací zařízení</w:t>
        </w:r>
        <w:r w:rsidR="00011ABD">
          <w:rPr>
            <w:noProof/>
            <w:webHidden/>
          </w:rPr>
          <w:tab/>
        </w:r>
        <w:r w:rsidR="00011ABD">
          <w:rPr>
            <w:noProof/>
            <w:webHidden/>
          </w:rPr>
          <w:fldChar w:fldCharType="begin"/>
        </w:r>
        <w:r w:rsidR="00011ABD">
          <w:rPr>
            <w:noProof/>
            <w:webHidden/>
          </w:rPr>
          <w:instrText xml:space="preserve"> PAGEREF _Toc532812162 \h </w:instrText>
        </w:r>
        <w:r w:rsidR="00011ABD">
          <w:rPr>
            <w:noProof/>
            <w:webHidden/>
          </w:rPr>
        </w:r>
        <w:r w:rsidR="00011ABD">
          <w:rPr>
            <w:noProof/>
            <w:webHidden/>
          </w:rPr>
          <w:fldChar w:fldCharType="separate"/>
        </w:r>
        <w:r w:rsidR="00011ABD">
          <w:rPr>
            <w:noProof/>
            <w:webHidden/>
          </w:rPr>
          <w:t>4</w:t>
        </w:r>
        <w:r w:rsidR="00011ABD">
          <w:rPr>
            <w:noProof/>
            <w:webHidden/>
          </w:rPr>
          <w:fldChar w:fldCharType="end"/>
        </w:r>
      </w:hyperlink>
    </w:p>
    <w:p w:rsidR="00011ABD" w:rsidRDefault="00803949" w:rsidP="00C86F13">
      <w:pPr>
        <w:pStyle w:val="Obsah3"/>
        <w:tabs>
          <w:tab w:val="left" w:pos="1320"/>
          <w:tab w:val="right" w:leader="dot" w:pos="8781"/>
        </w:tabs>
        <w:spacing w:before="0" w:after="0"/>
        <w:rPr>
          <w:rFonts w:asciiTheme="minorHAnsi" w:eastAsiaTheme="minorEastAsia" w:hAnsiTheme="minorHAnsi"/>
          <w:noProof/>
          <w:sz w:val="22"/>
          <w:lang w:eastAsia="cs-CZ"/>
        </w:rPr>
      </w:pPr>
      <w:hyperlink w:anchor="_Toc532812163" w:history="1">
        <w:r w:rsidR="00011ABD" w:rsidRPr="00FB2F3F">
          <w:rPr>
            <w:rStyle w:val="Hypertextovodkaz"/>
            <w:noProof/>
          </w:rPr>
          <w:t>2.3.2</w:t>
        </w:r>
        <w:r w:rsidR="00011ABD">
          <w:rPr>
            <w:rFonts w:asciiTheme="minorHAnsi" w:eastAsiaTheme="minorEastAsia" w:hAnsiTheme="minorHAnsi"/>
            <w:noProof/>
            <w:sz w:val="22"/>
            <w:lang w:eastAsia="cs-CZ"/>
          </w:rPr>
          <w:tab/>
        </w:r>
        <w:r w:rsidR="00011ABD" w:rsidRPr="00FB2F3F">
          <w:rPr>
            <w:rStyle w:val="Hypertextovodkaz"/>
            <w:noProof/>
          </w:rPr>
          <w:t>Traťová zabezpečovací zařízení</w:t>
        </w:r>
        <w:r w:rsidR="00011ABD">
          <w:rPr>
            <w:noProof/>
            <w:webHidden/>
          </w:rPr>
          <w:tab/>
        </w:r>
        <w:r w:rsidR="00011ABD">
          <w:rPr>
            <w:noProof/>
            <w:webHidden/>
          </w:rPr>
          <w:fldChar w:fldCharType="begin"/>
        </w:r>
        <w:r w:rsidR="00011ABD">
          <w:rPr>
            <w:noProof/>
            <w:webHidden/>
          </w:rPr>
          <w:instrText xml:space="preserve"> PAGEREF _Toc532812163 \h </w:instrText>
        </w:r>
        <w:r w:rsidR="00011ABD">
          <w:rPr>
            <w:noProof/>
            <w:webHidden/>
          </w:rPr>
        </w:r>
        <w:r w:rsidR="00011ABD">
          <w:rPr>
            <w:noProof/>
            <w:webHidden/>
          </w:rPr>
          <w:fldChar w:fldCharType="separate"/>
        </w:r>
        <w:r w:rsidR="00011ABD">
          <w:rPr>
            <w:noProof/>
            <w:webHidden/>
          </w:rPr>
          <w:t>5</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64" w:history="1">
        <w:r w:rsidR="00011ABD" w:rsidRPr="00FB2F3F">
          <w:rPr>
            <w:rStyle w:val="Hypertextovodkaz"/>
            <w:noProof/>
          </w:rPr>
          <w:t>2.4</w:t>
        </w:r>
        <w:r w:rsidR="00011ABD">
          <w:rPr>
            <w:rFonts w:asciiTheme="minorHAnsi" w:eastAsiaTheme="minorEastAsia" w:hAnsiTheme="minorHAnsi"/>
            <w:noProof/>
            <w:sz w:val="22"/>
            <w:lang w:eastAsia="cs-CZ"/>
          </w:rPr>
          <w:tab/>
        </w:r>
        <w:r w:rsidR="00011ABD" w:rsidRPr="00FB2F3F">
          <w:rPr>
            <w:rStyle w:val="Hypertextovodkaz"/>
            <w:noProof/>
          </w:rPr>
          <w:t>Dopravny a stanoviště na trati</w:t>
        </w:r>
        <w:r w:rsidR="00011ABD">
          <w:rPr>
            <w:noProof/>
            <w:webHidden/>
          </w:rPr>
          <w:tab/>
        </w:r>
        <w:r w:rsidR="00011ABD">
          <w:rPr>
            <w:noProof/>
            <w:webHidden/>
          </w:rPr>
          <w:fldChar w:fldCharType="begin"/>
        </w:r>
        <w:r w:rsidR="00011ABD">
          <w:rPr>
            <w:noProof/>
            <w:webHidden/>
          </w:rPr>
          <w:instrText xml:space="preserve"> PAGEREF _Toc532812164 \h </w:instrText>
        </w:r>
        <w:r w:rsidR="00011ABD">
          <w:rPr>
            <w:noProof/>
            <w:webHidden/>
          </w:rPr>
        </w:r>
        <w:r w:rsidR="00011ABD">
          <w:rPr>
            <w:noProof/>
            <w:webHidden/>
          </w:rPr>
          <w:fldChar w:fldCharType="separate"/>
        </w:r>
        <w:r w:rsidR="00011ABD">
          <w:rPr>
            <w:noProof/>
            <w:webHidden/>
          </w:rPr>
          <w:t>8</w:t>
        </w:r>
        <w:r w:rsidR="00011ABD">
          <w:rPr>
            <w:noProof/>
            <w:webHidden/>
          </w:rPr>
          <w:fldChar w:fldCharType="end"/>
        </w:r>
      </w:hyperlink>
    </w:p>
    <w:p w:rsidR="00011ABD" w:rsidRDefault="00803949" w:rsidP="00C86F13">
      <w:pPr>
        <w:pStyle w:val="Obsah1"/>
        <w:spacing w:before="0" w:after="0" w:line="360" w:lineRule="auto"/>
        <w:rPr>
          <w:rFonts w:asciiTheme="minorHAnsi" w:eastAsiaTheme="minorEastAsia" w:hAnsiTheme="minorHAnsi"/>
          <w:noProof/>
          <w:sz w:val="22"/>
          <w:lang w:eastAsia="cs-CZ"/>
        </w:rPr>
      </w:pPr>
      <w:hyperlink w:anchor="_Toc532812165" w:history="1">
        <w:r w:rsidR="00011ABD" w:rsidRPr="00FB2F3F">
          <w:rPr>
            <w:rStyle w:val="Hypertextovodkaz"/>
            <w:noProof/>
          </w:rPr>
          <w:t>3</w:t>
        </w:r>
        <w:r w:rsidR="00011ABD">
          <w:rPr>
            <w:rFonts w:asciiTheme="minorHAnsi" w:eastAsiaTheme="minorEastAsia" w:hAnsiTheme="minorHAnsi"/>
            <w:noProof/>
            <w:sz w:val="22"/>
            <w:lang w:eastAsia="cs-CZ"/>
          </w:rPr>
          <w:tab/>
        </w:r>
        <w:r w:rsidR="00011ABD" w:rsidRPr="00FB2F3F">
          <w:rPr>
            <w:rStyle w:val="Hypertextovodkaz"/>
            <w:noProof/>
          </w:rPr>
          <w:t>Plánovaná modernizace železniční trati</w:t>
        </w:r>
        <w:r w:rsidR="00011ABD">
          <w:rPr>
            <w:noProof/>
            <w:webHidden/>
          </w:rPr>
          <w:tab/>
        </w:r>
        <w:r w:rsidR="00011ABD">
          <w:rPr>
            <w:noProof/>
            <w:webHidden/>
          </w:rPr>
          <w:fldChar w:fldCharType="begin"/>
        </w:r>
        <w:r w:rsidR="00011ABD">
          <w:rPr>
            <w:noProof/>
            <w:webHidden/>
          </w:rPr>
          <w:instrText xml:space="preserve"> PAGEREF _Toc532812165 \h </w:instrText>
        </w:r>
        <w:r w:rsidR="00011ABD">
          <w:rPr>
            <w:noProof/>
            <w:webHidden/>
          </w:rPr>
        </w:r>
        <w:r w:rsidR="00011ABD">
          <w:rPr>
            <w:noProof/>
            <w:webHidden/>
          </w:rPr>
          <w:fldChar w:fldCharType="separate"/>
        </w:r>
        <w:r w:rsidR="00011ABD">
          <w:rPr>
            <w:noProof/>
            <w:webHidden/>
          </w:rPr>
          <w:t>10</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66" w:history="1">
        <w:r w:rsidR="00011ABD" w:rsidRPr="00FB2F3F">
          <w:rPr>
            <w:rStyle w:val="Hypertextovodkaz"/>
            <w:noProof/>
          </w:rPr>
          <w:t>3.1</w:t>
        </w:r>
        <w:r w:rsidR="00011ABD">
          <w:rPr>
            <w:rFonts w:asciiTheme="minorHAnsi" w:eastAsiaTheme="minorEastAsia" w:hAnsiTheme="minorHAnsi"/>
            <w:noProof/>
            <w:sz w:val="22"/>
            <w:lang w:eastAsia="cs-CZ"/>
          </w:rPr>
          <w:tab/>
        </w:r>
        <w:r w:rsidR="00011ABD" w:rsidRPr="00FB2F3F">
          <w:rPr>
            <w:rStyle w:val="Hypertextovodkaz"/>
            <w:noProof/>
          </w:rPr>
          <w:t>Modernizace ŽST Hradec Králové hl.n.</w:t>
        </w:r>
        <w:r w:rsidR="00011ABD">
          <w:rPr>
            <w:noProof/>
            <w:webHidden/>
          </w:rPr>
          <w:tab/>
        </w:r>
        <w:r w:rsidR="00011ABD">
          <w:rPr>
            <w:noProof/>
            <w:webHidden/>
          </w:rPr>
          <w:fldChar w:fldCharType="begin"/>
        </w:r>
        <w:r w:rsidR="00011ABD">
          <w:rPr>
            <w:noProof/>
            <w:webHidden/>
          </w:rPr>
          <w:instrText xml:space="preserve"> PAGEREF _Toc532812166 \h </w:instrText>
        </w:r>
        <w:r w:rsidR="00011ABD">
          <w:rPr>
            <w:noProof/>
            <w:webHidden/>
          </w:rPr>
        </w:r>
        <w:r w:rsidR="00011ABD">
          <w:rPr>
            <w:noProof/>
            <w:webHidden/>
          </w:rPr>
          <w:fldChar w:fldCharType="separate"/>
        </w:r>
        <w:r w:rsidR="00011ABD">
          <w:rPr>
            <w:noProof/>
            <w:webHidden/>
          </w:rPr>
          <w:t>10</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67" w:history="1">
        <w:r w:rsidR="00011ABD" w:rsidRPr="00FB2F3F">
          <w:rPr>
            <w:rStyle w:val="Hypertextovodkaz"/>
            <w:noProof/>
          </w:rPr>
          <w:t>3.2</w:t>
        </w:r>
        <w:r w:rsidR="00011ABD">
          <w:rPr>
            <w:rFonts w:asciiTheme="minorHAnsi" w:eastAsiaTheme="minorEastAsia" w:hAnsiTheme="minorHAnsi"/>
            <w:noProof/>
            <w:sz w:val="22"/>
            <w:lang w:eastAsia="cs-CZ"/>
          </w:rPr>
          <w:tab/>
        </w:r>
        <w:r w:rsidR="00011ABD" w:rsidRPr="00FB2F3F">
          <w:rPr>
            <w:rStyle w:val="Hypertextovodkaz"/>
            <w:noProof/>
          </w:rPr>
          <w:t>Modernizace ŽST Týniště nad Orlicí</w:t>
        </w:r>
        <w:r w:rsidR="00011ABD">
          <w:rPr>
            <w:noProof/>
            <w:webHidden/>
          </w:rPr>
          <w:tab/>
        </w:r>
        <w:r w:rsidR="00011ABD">
          <w:rPr>
            <w:noProof/>
            <w:webHidden/>
          </w:rPr>
          <w:fldChar w:fldCharType="begin"/>
        </w:r>
        <w:r w:rsidR="00011ABD">
          <w:rPr>
            <w:noProof/>
            <w:webHidden/>
          </w:rPr>
          <w:instrText xml:space="preserve"> PAGEREF _Toc532812167 \h </w:instrText>
        </w:r>
        <w:r w:rsidR="00011ABD">
          <w:rPr>
            <w:noProof/>
            <w:webHidden/>
          </w:rPr>
        </w:r>
        <w:r w:rsidR="00011ABD">
          <w:rPr>
            <w:noProof/>
            <w:webHidden/>
          </w:rPr>
          <w:fldChar w:fldCharType="separate"/>
        </w:r>
        <w:r w:rsidR="00011ABD">
          <w:rPr>
            <w:noProof/>
            <w:webHidden/>
          </w:rPr>
          <w:t>10</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68" w:history="1">
        <w:r w:rsidR="00011ABD" w:rsidRPr="00FB2F3F">
          <w:rPr>
            <w:rStyle w:val="Hypertextovodkaz"/>
            <w:noProof/>
          </w:rPr>
          <w:t>3.3</w:t>
        </w:r>
        <w:r w:rsidR="00011ABD">
          <w:rPr>
            <w:rFonts w:asciiTheme="minorHAnsi" w:eastAsiaTheme="minorEastAsia" w:hAnsiTheme="minorHAnsi"/>
            <w:noProof/>
            <w:sz w:val="22"/>
            <w:lang w:eastAsia="cs-CZ"/>
          </w:rPr>
          <w:tab/>
        </w:r>
        <w:r w:rsidR="00011ABD" w:rsidRPr="00FB2F3F">
          <w:rPr>
            <w:rStyle w:val="Hypertextovodkaz"/>
            <w:noProof/>
          </w:rPr>
          <w:t>Nedostatky připravované projektové dokumentace</w:t>
        </w:r>
        <w:r w:rsidR="00011ABD">
          <w:rPr>
            <w:noProof/>
            <w:webHidden/>
          </w:rPr>
          <w:tab/>
        </w:r>
        <w:r w:rsidR="00011ABD">
          <w:rPr>
            <w:noProof/>
            <w:webHidden/>
          </w:rPr>
          <w:fldChar w:fldCharType="begin"/>
        </w:r>
        <w:r w:rsidR="00011ABD">
          <w:rPr>
            <w:noProof/>
            <w:webHidden/>
          </w:rPr>
          <w:instrText xml:space="preserve"> PAGEREF _Toc532812168 \h </w:instrText>
        </w:r>
        <w:r w:rsidR="00011ABD">
          <w:rPr>
            <w:noProof/>
            <w:webHidden/>
          </w:rPr>
        </w:r>
        <w:r w:rsidR="00011ABD">
          <w:rPr>
            <w:noProof/>
            <w:webHidden/>
          </w:rPr>
          <w:fldChar w:fldCharType="separate"/>
        </w:r>
        <w:r w:rsidR="00011ABD">
          <w:rPr>
            <w:noProof/>
            <w:webHidden/>
          </w:rPr>
          <w:t>10</w:t>
        </w:r>
        <w:r w:rsidR="00011ABD">
          <w:rPr>
            <w:noProof/>
            <w:webHidden/>
          </w:rPr>
          <w:fldChar w:fldCharType="end"/>
        </w:r>
      </w:hyperlink>
    </w:p>
    <w:p w:rsidR="00011ABD" w:rsidRDefault="00803949" w:rsidP="00C86F13">
      <w:pPr>
        <w:pStyle w:val="Obsah3"/>
        <w:tabs>
          <w:tab w:val="left" w:pos="1320"/>
          <w:tab w:val="right" w:leader="dot" w:pos="8781"/>
        </w:tabs>
        <w:spacing w:before="0" w:after="0"/>
        <w:rPr>
          <w:rFonts w:asciiTheme="minorHAnsi" w:eastAsiaTheme="minorEastAsia" w:hAnsiTheme="minorHAnsi"/>
          <w:noProof/>
          <w:sz w:val="22"/>
          <w:lang w:eastAsia="cs-CZ"/>
        </w:rPr>
      </w:pPr>
      <w:hyperlink w:anchor="_Toc532812169" w:history="1">
        <w:r w:rsidR="00011ABD" w:rsidRPr="00FB2F3F">
          <w:rPr>
            <w:rStyle w:val="Hypertextovodkaz"/>
            <w:noProof/>
          </w:rPr>
          <w:t>3.3.1</w:t>
        </w:r>
        <w:r w:rsidR="00011ABD">
          <w:rPr>
            <w:rFonts w:asciiTheme="minorHAnsi" w:eastAsiaTheme="minorEastAsia" w:hAnsiTheme="minorHAnsi"/>
            <w:noProof/>
            <w:sz w:val="22"/>
            <w:lang w:eastAsia="cs-CZ"/>
          </w:rPr>
          <w:tab/>
        </w:r>
        <w:r w:rsidR="00011ABD" w:rsidRPr="00FB2F3F">
          <w:rPr>
            <w:rStyle w:val="Hypertextovodkaz"/>
            <w:noProof/>
          </w:rPr>
          <w:t>Instalace zabezpečovacího zařízení ETCS</w:t>
        </w:r>
        <w:r w:rsidR="00011ABD">
          <w:rPr>
            <w:noProof/>
            <w:webHidden/>
          </w:rPr>
          <w:tab/>
        </w:r>
        <w:r w:rsidR="00011ABD">
          <w:rPr>
            <w:noProof/>
            <w:webHidden/>
          </w:rPr>
          <w:fldChar w:fldCharType="begin"/>
        </w:r>
        <w:r w:rsidR="00011ABD">
          <w:rPr>
            <w:noProof/>
            <w:webHidden/>
          </w:rPr>
          <w:instrText xml:space="preserve"> PAGEREF _Toc532812169 \h </w:instrText>
        </w:r>
        <w:r w:rsidR="00011ABD">
          <w:rPr>
            <w:noProof/>
            <w:webHidden/>
          </w:rPr>
        </w:r>
        <w:r w:rsidR="00011ABD">
          <w:rPr>
            <w:noProof/>
            <w:webHidden/>
          </w:rPr>
          <w:fldChar w:fldCharType="separate"/>
        </w:r>
        <w:r w:rsidR="00011ABD">
          <w:rPr>
            <w:noProof/>
            <w:webHidden/>
          </w:rPr>
          <w:t>10</w:t>
        </w:r>
        <w:r w:rsidR="00011ABD">
          <w:rPr>
            <w:noProof/>
            <w:webHidden/>
          </w:rPr>
          <w:fldChar w:fldCharType="end"/>
        </w:r>
      </w:hyperlink>
    </w:p>
    <w:p w:rsidR="00011ABD" w:rsidRDefault="00803949" w:rsidP="00C86F13">
      <w:pPr>
        <w:pStyle w:val="Obsah3"/>
        <w:tabs>
          <w:tab w:val="left" w:pos="1320"/>
          <w:tab w:val="right" w:leader="dot" w:pos="8781"/>
        </w:tabs>
        <w:spacing w:before="0" w:after="0"/>
        <w:rPr>
          <w:rFonts w:asciiTheme="minorHAnsi" w:eastAsiaTheme="minorEastAsia" w:hAnsiTheme="minorHAnsi"/>
          <w:noProof/>
          <w:sz w:val="22"/>
          <w:lang w:eastAsia="cs-CZ"/>
        </w:rPr>
      </w:pPr>
      <w:hyperlink w:anchor="_Toc532812170" w:history="1">
        <w:r w:rsidR="00011ABD" w:rsidRPr="00FB2F3F">
          <w:rPr>
            <w:rStyle w:val="Hypertextovodkaz"/>
            <w:noProof/>
          </w:rPr>
          <w:t>3.3.2</w:t>
        </w:r>
        <w:r w:rsidR="00011ABD">
          <w:rPr>
            <w:rFonts w:asciiTheme="minorHAnsi" w:eastAsiaTheme="minorEastAsia" w:hAnsiTheme="minorHAnsi"/>
            <w:noProof/>
            <w:sz w:val="22"/>
            <w:lang w:eastAsia="cs-CZ"/>
          </w:rPr>
          <w:tab/>
        </w:r>
        <w:r w:rsidR="00011ABD" w:rsidRPr="00FB2F3F">
          <w:rPr>
            <w:rStyle w:val="Hypertextovodkaz"/>
            <w:noProof/>
          </w:rPr>
          <w:t>Železniční zastávky na trati</w:t>
        </w:r>
        <w:r w:rsidR="00011ABD">
          <w:rPr>
            <w:noProof/>
            <w:webHidden/>
          </w:rPr>
          <w:tab/>
        </w:r>
        <w:r w:rsidR="00011ABD">
          <w:rPr>
            <w:noProof/>
            <w:webHidden/>
          </w:rPr>
          <w:fldChar w:fldCharType="begin"/>
        </w:r>
        <w:r w:rsidR="00011ABD">
          <w:rPr>
            <w:noProof/>
            <w:webHidden/>
          </w:rPr>
          <w:instrText xml:space="preserve"> PAGEREF _Toc532812170 \h </w:instrText>
        </w:r>
        <w:r w:rsidR="00011ABD">
          <w:rPr>
            <w:noProof/>
            <w:webHidden/>
          </w:rPr>
        </w:r>
        <w:r w:rsidR="00011ABD">
          <w:rPr>
            <w:noProof/>
            <w:webHidden/>
          </w:rPr>
          <w:fldChar w:fldCharType="separate"/>
        </w:r>
        <w:r w:rsidR="00011ABD">
          <w:rPr>
            <w:noProof/>
            <w:webHidden/>
          </w:rPr>
          <w:t>11</w:t>
        </w:r>
        <w:r w:rsidR="00011ABD">
          <w:rPr>
            <w:noProof/>
            <w:webHidden/>
          </w:rPr>
          <w:fldChar w:fldCharType="end"/>
        </w:r>
      </w:hyperlink>
    </w:p>
    <w:p w:rsidR="00011ABD" w:rsidRDefault="00803949" w:rsidP="00C86F13">
      <w:pPr>
        <w:pStyle w:val="Obsah1"/>
        <w:spacing w:before="0" w:after="0" w:line="360" w:lineRule="auto"/>
        <w:rPr>
          <w:rFonts w:asciiTheme="minorHAnsi" w:eastAsiaTheme="minorEastAsia" w:hAnsiTheme="minorHAnsi"/>
          <w:noProof/>
          <w:sz w:val="22"/>
          <w:lang w:eastAsia="cs-CZ"/>
        </w:rPr>
      </w:pPr>
      <w:hyperlink w:anchor="_Toc532812171" w:history="1">
        <w:r w:rsidR="00011ABD" w:rsidRPr="00FB2F3F">
          <w:rPr>
            <w:rStyle w:val="Hypertextovodkaz"/>
            <w:noProof/>
          </w:rPr>
          <w:t>4</w:t>
        </w:r>
        <w:r w:rsidR="00011ABD">
          <w:rPr>
            <w:rFonts w:asciiTheme="minorHAnsi" w:eastAsiaTheme="minorEastAsia" w:hAnsiTheme="minorHAnsi"/>
            <w:noProof/>
            <w:sz w:val="22"/>
            <w:lang w:eastAsia="cs-CZ"/>
          </w:rPr>
          <w:tab/>
        </w:r>
        <w:r w:rsidR="00011ABD" w:rsidRPr="00FB2F3F">
          <w:rPr>
            <w:rStyle w:val="Hypertextovodkaz"/>
            <w:noProof/>
          </w:rPr>
          <w:t>Vlastní návrhy</w:t>
        </w:r>
        <w:r w:rsidR="00011ABD">
          <w:rPr>
            <w:noProof/>
            <w:webHidden/>
          </w:rPr>
          <w:tab/>
        </w:r>
        <w:r w:rsidR="00011ABD">
          <w:rPr>
            <w:noProof/>
            <w:webHidden/>
          </w:rPr>
          <w:fldChar w:fldCharType="begin"/>
        </w:r>
        <w:r w:rsidR="00011ABD">
          <w:rPr>
            <w:noProof/>
            <w:webHidden/>
          </w:rPr>
          <w:instrText xml:space="preserve"> PAGEREF _Toc532812171 \h </w:instrText>
        </w:r>
        <w:r w:rsidR="00011ABD">
          <w:rPr>
            <w:noProof/>
            <w:webHidden/>
          </w:rPr>
        </w:r>
        <w:r w:rsidR="00011ABD">
          <w:rPr>
            <w:noProof/>
            <w:webHidden/>
          </w:rPr>
          <w:fldChar w:fldCharType="separate"/>
        </w:r>
        <w:r w:rsidR="00011ABD">
          <w:rPr>
            <w:noProof/>
            <w:webHidden/>
          </w:rPr>
          <w:t>12</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72" w:history="1">
        <w:r w:rsidR="00011ABD" w:rsidRPr="00FB2F3F">
          <w:rPr>
            <w:rStyle w:val="Hypertextovodkaz"/>
            <w:noProof/>
          </w:rPr>
          <w:t>4.1</w:t>
        </w:r>
        <w:r w:rsidR="00011ABD">
          <w:rPr>
            <w:rFonts w:asciiTheme="minorHAnsi" w:eastAsiaTheme="minorEastAsia" w:hAnsiTheme="minorHAnsi"/>
            <w:noProof/>
            <w:sz w:val="22"/>
            <w:lang w:eastAsia="cs-CZ"/>
          </w:rPr>
          <w:tab/>
        </w:r>
        <w:r w:rsidR="00011ABD" w:rsidRPr="00FB2F3F">
          <w:rPr>
            <w:rStyle w:val="Hypertextovodkaz"/>
            <w:noProof/>
          </w:rPr>
          <w:t>Návrh uspořádání kolejí pro zvýšení propustnosti na trati</w:t>
        </w:r>
        <w:r w:rsidR="00011ABD">
          <w:rPr>
            <w:noProof/>
            <w:webHidden/>
          </w:rPr>
          <w:tab/>
        </w:r>
        <w:r w:rsidR="00011ABD">
          <w:rPr>
            <w:noProof/>
            <w:webHidden/>
          </w:rPr>
          <w:fldChar w:fldCharType="begin"/>
        </w:r>
        <w:r w:rsidR="00011ABD">
          <w:rPr>
            <w:noProof/>
            <w:webHidden/>
          </w:rPr>
          <w:instrText xml:space="preserve"> PAGEREF _Toc532812172 \h </w:instrText>
        </w:r>
        <w:r w:rsidR="00011ABD">
          <w:rPr>
            <w:noProof/>
            <w:webHidden/>
          </w:rPr>
        </w:r>
        <w:r w:rsidR="00011ABD">
          <w:rPr>
            <w:noProof/>
            <w:webHidden/>
          </w:rPr>
          <w:fldChar w:fldCharType="separate"/>
        </w:r>
        <w:r w:rsidR="00011ABD">
          <w:rPr>
            <w:noProof/>
            <w:webHidden/>
          </w:rPr>
          <w:t>12</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73" w:history="1">
        <w:r w:rsidR="00011ABD" w:rsidRPr="00FB2F3F">
          <w:rPr>
            <w:rStyle w:val="Hypertextovodkaz"/>
            <w:noProof/>
          </w:rPr>
          <w:t>4.2</w:t>
        </w:r>
        <w:r w:rsidR="00011ABD">
          <w:rPr>
            <w:rFonts w:asciiTheme="minorHAnsi" w:eastAsiaTheme="minorEastAsia" w:hAnsiTheme="minorHAnsi"/>
            <w:noProof/>
            <w:sz w:val="22"/>
            <w:lang w:eastAsia="cs-CZ"/>
          </w:rPr>
          <w:tab/>
        </w:r>
        <w:r w:rsidR="00011ABD" w:rsidRPr="00FB2F3F">
          <w:rPr>
            <w:rStyle w:val="Hypertextovodkaz"/>
            <w:noProof/>
          </w:rPr>
          <w:t>Vlastní návrh na umístění nových železničních zastávek</w:t>
        </w:r>
        <w:r w:rsidR="00011ABD">
          <w:rPr>
            <w:noProof/>
            <w:webHidden/>
          </w:rPr>
          <w:tab/>
        </w:r>
        <w:r w:rsidR="00011ABD">
          <w:rPr>
            <w:noProof/>
            <w:webHidden/>
          </w:rPr>
          <w:fldChar w:fldCharType="begin"/>
        </w:r>
        <w:r w:rsidR="00011ABD">
          <w:rPr>
            <w:noProof/>
            <w:webHidden/>
          </w:rPr>
          <w:instrText xml:space="preserve"> PAGEREF _Toc532812173 \h </w:instrText>
        </w:r>
        <w:r w:rsidR="00011ABD">
          <w:rPr>
            <w:noProof/>
            <w:webHidden/>
          </w:rPr>
        </w:r>
        <w:r w:rsidR="00011ABD">
          <w:rPr>
            <w:noProof/>
            <w:webHidden/>
          </w:rPr>
          <w:fldChar w:fldCharType="separate"/>
        </w:r>
        <w:r w:rsidR="00011ABD">
          <w:rPr>
            <w:noProof/>
            <w:webHidden/>
          </w:rPr>
          <w:t>12</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74" w:history="1">
        <w:r w:rsidR="00011ABD" w:rsidRPr="00FB2F3F">
          <w:rPr>
            <w:rStyle w:val="Hypertextovodkaz"/>
            <w:noProof/>
          </w:rPr>
          <w:t>4.3</w:t>
        </w:r>
        <w:r w:rsidR="00011ABD">
          <w:rPr>
            <w:rFonts w:asciiTheme="minorHAnsi" w:eastAsiaTheme="minorEastAsia" w:hAnsiTheme="minorHAnsi"/>
            <w:noProof/>
            <w:sz w:val="22"/>
            <w:lang w:eastAsia="cs-CZ"/>
          </w:rPr>
          <w:tab/>
        </w:r>
        <w:r w:rsidR="00011ABD" w:rsidRPr="00FB2F3F">
          <w:rPr>
            <w:rStyle w:val="Hypertextovodkaz"/>
            <w:noProof/>
          </w:rPr>
          <w:t>Návrh na podobu a uspořádání dopravních uzlů</w:t>
        </w:r>
        <w:r w:rsidR="00011ABD">
          <w:rPr>
            <w:noProof/>
            <w:webHidden/>
          </w:rPr>
          <w:tab/>
        </w:r>
        <w:r w:rsidR="00011ABD">
          <w:rPr>
            <w:noProof/>
            <w:webHidden/>
          </w:rPr>
          <w:fldChar w:fldCharType="begin"/>
        </w:r>
        <w:r w:rsidR="00011ABD">
          <w:rPr>
            <w:noProof/>
            <w:webHidden/>
          </w:rPr>
          <w:instrText xml:space="preserve"> PAGEREF _Toc532812174 \h </w:instrText>
        </w:r>
        <w:r w:rsidR="00011ABD">
          <w:rPr>
            <w:noProof/>
            <w:webHidden/>
          </w:rPr>
        </w:r>
        <w:r w:rsidR="00011ABD">
          <w:rPr>
            <w:noProof/>
            <w:webHidden/>
          </w:rPr>
          <w:fldChar w:fldCharType="separate"/>
        </w:r>
        <w:r w:rsidR="00011ABD">
          <w:rPr>
            <w:noProof/>
            <w:webHidden/>
          </w:rPr>
          <w:t>13</w:t>
        </w:r>
        <w:r w:rsidR="00011ABD">
          <w:rPr>
            <w:noProof/>
            <w:webHidden/>
          </w:rPr>
          <w:fldChar w:fldCharType="end"/>
        </w:r>
      </w:hyperlink>
    </w:p>
    <w:p w:rsidR="00011ABD" w:rsidRDefault="00803949" w:rsidP="00C86F13">
      <w:pPr>
        <w:pStyle w:val="Obsah2"/>
        <w:tabs>
          <w:tab w:val="left" w:pos="880"/>
          <w:tab w:val="right" w:leader="dot" w:pos="8781"/>
        </w:tabs>
        <w:spacing w:before="0" w:after="0"/>
        <w:rPr>
          <w:rFonts w:asciiTheme="minorHAnsi" w:eastAsiaTheme="minorEastAsia" w:hAnsiTheme="minorHAnsi"/>
          <w:noProof/>
          <w:sz w:val="22"/>
          <w:lang w:eastAsia="cs-CZ"/>
        </w:rPr>
      </w:pPr>
      <w:hyperlink w:anchor="_Toc532812175" w:history="1">
        <w:r w:rsidR="00011ABD" w:rsidRPr="00FB2F3F">
          <w:rPr>
            <w:rStyle w:val="Hypertextovodkaz"/>
            <w:noProof/>
          </w:rPr>
          <w:t>4.4</w:t>
        </w:r>
        <w:r w:rsidR="00011ABD">
          <w:rPr>
            <w:rFonts w:asciiTheme="minorHAnsi" w:eastAsiaTheme="minorEastAsia" w:hAnsiTheme="minorHAnsi"/>
            <w:noProof/>
            <w:sz w:val="22"/>
            <w:lang w:eastAsia="cs-CZ"/>
          </w:rPr>
          <w:tab/>
        </w:r>
        <w:r w:rsidR="00011ABD" w:rsidRPr="00FB2F3F">
          <w:rPr>
            <w:rStyle w:val="Hypertextovodkaz"/>
            <w:noProof/>
          </w:rPr>
          <w:t>Návrh organizace železničního provozu</w:t>
        </w:r>
        <w:r w:rsidR="00011ABD">
          <w:rPr>
            <w:noProof/>
            <w:webHidden/>
          </w:rPr>
          <w:tab/>
        </w:r>
        <w:r w:rsidR="00011ABD">
          <w:rPr>
            <w:noProof/>
            <w:webHidden/>
          </w:rPr>
          <w:fldChar w:fldCharType="begin"/>
        </w:r>
        <w:r w:rsidR="00011ABD">
          <w:rPr>
            <w:noProof/>
            <w:webHidden/>
          </w:rPr>
          <w:instrText xml:space="preserve"> PAGEREF _Toc532812175 \h </w:instrText>
        </w:r>
        <w:r w:rsidR="00011ABD">
          <w:rPr>
            <w:noProof/>
            <w:webHidden/>
          </w:rPr>
        </w:r>
        <w:r w:rsidR="00011ABD">
          <w:rPr>
            <w:noProof/>
            <w:webHidden/>
          </w:rPr>
          <w:fldChar w:fldCharType="separate"/>
        </w:r>
        <w:r w:rsidR="00011ABD">
          <w:rPr>
            <w:noProof/>
            <w:webHidden/>
          </w:rPr>
          <w:t>13</w:t>
        </w:r>
        <w:r w:rsidR="00011ABD">
          <w:rPr>
            <w:noProof/>
            <w:webHidden/>
          </w:rPr>
          <w:fldChar w:fldCharType="end"/>
        </w:r>
      </w:hyperlink>
    </w:p>
    <w:p w:rsidR="00011ABD" w:rsidRDefault="00803949" w:rsidP="00C86F13">
      <w:pPr>
        <w:pStyle w:val="Obsah1"/>
        <w:spacing w:before="0" w:after="0" w:line="360" w:lineRule="auto"/>
        <w:rPr>
          <w:rFonts w:asciiTheme="minorHAnsi" w:eastAsiaTheme="minorEastAsia" w:hAnsiTheme="minorHAnsi"/>
          <w:noProof/>
          <w:sz w:val="22"/>
          <w:lang w:eastAsia="cs-CZ"/>
        </w:rPr>
      </w:pPr>
      <w:hyperlink w:anchor="_Toc532812176" w:history="1">
        <w:r w:rsidR="00011ABD" w:rsidRPr="00FB2F3F">
          <w:rPr>
            <w:rStyle w:val="Hypertextovodkaz"/>
            <w:noProof/>
          </w:rPr>
          <w:t>Závěr</w:t>
        </w:r>
        <w:r w:rsidR="00011ABD">
          <w:rPr>
            <w:noProof/>
            <w:webHidden/>
          </w:rPr>
          <w:tab/>
        </w:r>
        <w:r w:rsidR="00011ABD">
          <w:rPr>
            <w:noProof/>
            <w:webHidden/>
          </w:rPr>
          <w:fldChar w:fldCharType="begin"/>
        </w:r>
        <w:r w:rsidR="00011ABD">
          <w:rPr>
            <w:noProof/>
            <w:webHidden/>
          </w:rPr>
          <w:instrText xml:space="preserve"> PAGEREF _Toc532812176 \h </w:instrText>
        </w:r>
        <w:r w:rsidR="00011ABD">
          <w:rPr>
            <w:noProof/>
            <w:webHidden/>
          </w:rPr>
        </w:r>
        <w:r w:rsidR="00011ABD">
          <w:rPr>
            <w:noProof/>
            <w:webHidden/>
          </w:rPr>
          <w:fldChar w:fldCharType="separate"/>
        </w:r>
        <w:r w:rsidR="00011ABD">
          <w:rPr>
            <w:noProof/>
            <w:webHidden/>
          </w:rPr>
          <w:t>14</w:t>
        </w:r>
        <w:r w:rsidR="00011ABD">
          <w:rPr>
            <w:noProof/>
            <w:webHidden/>
          </w:rPr>
          <w:fldChar w:fldCharType="end"/>
        </w:r>
      </w:hyperlink>
    </w:p>
    <w:p w:rsidR="00011ABD" w:rsidRDefault="00803949" w:rsidP="00C86F13">
      <w:pPr>
        <w:pStyle w:val="Obsah1"/>
        <w:spacing w:before="0" w:after="0" w:line="360" w:lineRule="auto"/>
        <w:rPr>
          <w:rFonts w:asciiTheme="minorHAnsi" w:eastAsiaTheme="minorEastAsia" w:hAnsiTheme="minorHAnsi"/>
          <w:noProof/>
          <w:sz w:val="22"/>
          <w:lang w:eastAsia="cs-CZ"/>
        </w:rPr>
      </w:pPr>
      <w:hyperlink w:anchor="_Toc532812177" w:history="1">
        <w:r w:rsidR="00011ABD" w:rsidRPr="00FB2F3F">
          <w:rPr>
            <w:rStyle w:val="Hypertextovodkaz"/>
            <w:noProof/>
          </w:rPr>
          <w:t>Seznam zkratek</w:t>
        </w:r>
        <w:r w:rsidR="00011ABD">
          <w:rPr>
            <w:noProof/>
            <w:webHidden/>
          </w:rPr>
          <w:tab/>
        </w:r>
        <w:r w:rsidR="00011ABD">
          <w:rPr>
            <w:noProof/>
            <w:webHidden/>
          </w:rPr>
          <w:fldChar w:fldCharType="begin"/>
        </w:r>
        <w:r w:rsidR="00011ABD">
          <w:rPr>
            <w:noProof/>
            <w:webHidden/>
          </w:rPr>
          <w:instrText xml:space="preserve"> PAGEREF _Toc532812177 \h </w:instrText>
        </w:r>
        <w:r w:rsidR="00011ABD">
          <w:rPr>
            <w:noProof/>
            <w:webHidden/>
          </w:rPr>
        </w:r>
        <w:r w:rsidR="00011ABD">
          <w:rPr>
            <w:noProof/>
            <w:webHidden/>
          </w:rPr>
          <w:fldChar w:fldCharType="separate"/>
        </w:r>
        <w:r w:rsidR="00011ABD">
          <w:rPr>
            <w:noProof/>
            <w:webHidden/>
          </w:rPr>
          <w:t>15</w:t>
        </w:r>
        <w:r w:rsidR="00011ABD">
          <w:rPr>
            <w:noProof/>
            <w:webHidden/>
          </w:rPr>
          <w:fldChar w:fldCharType="end"/>
        </w:r>
      </w:hyperlink>
    </w:p>
    <w:p w:rsidR="00011ABD" w:rsidRDefault="00803949">
      <w:pPr>
        <w:pStyle w:val="Obsah1"/>
        <w:rPr>
          <w:rFonts w:asciiTheme="minorHAnsi" w:eastAsiaTheme="minorEastAsia" w:hAnsiTheme="minorHAnsi"/>
          <w:noProof/>
          <w:sz w:val="22"/>
          <w:lang w:eastAsia="cs-CZ"/>
        </w:rPr>
      </w:pPr>
      <w:hyperlink w:anchor="_Toc532812178" w:history="1">
        <w:r w:rsidR="00011ABD" w:rsidRPr="00FB2F3F">
          <w:rPr>
            <w:rStyle w:val="Hypertextovodkaz"/>
            <w:noProof/>
          </w:rPr>
          <w:t>Zdroje</w:t>
        </w:r>
        <w:r w:rsidR="00011ABD">
          <w:rPr>
            <w:noProof/>
            <w:webHidden/>
          </w:rPr>
          <w:tab/>
        </w:r>
        <w:r w:rsidR="00011ABD">
          <w:rPr>
            <w:noProof/>
            <w:webHidden/>
          </w:rPr>
          <w:fldChar w:fldCharType="begin"/>
        </w:r>
        <w:r w:rsidR="00011ABD">
          <w:rPr>
            <w:noProof/>
            <w:webHidden/>
          </w:rPr>
          <w:instrText xml:space="preserve"> PAGEREF _Toc532812178 \h </w:instrText>
        </w:r>
        <w:r w:rsidR="00011ABD">
          <w:rPr>
            <w:noProof/>
            <w:webHidden/>
          </w:rPr>
        </w:r>
        <w:r w:rsidR="00011ABD">
          <w:rPr>
            <w:noProof/>
            <w:webHidden/>
          </w:rPr>
          <w:fldChar w:fldCharType="separate"/>
        </w:r>
        <w:r w:rsidR="00011ABD">
          <w:rPr>
            <w:noProof/>
            <w:webHidden/>
          </w:rPr>
          <w:t>16</w:t>
        </w:r>
        <w:r w:rsidR="00011ABD">
          <w:rPr>
            <w:noProof/>
            <w:webHidden/>
          </w:rPr>
          <w:fldChar w:fldCharType="end"/>
        </w:r>
      </w:hyperlink>
    </w:p>
    <w:p w:rsidR="00FB5F28" w:rsidRDefault="0084490F" w:rsidP="00CF2046">
      <w:pPr>
        <w:pStyle w:val="Nadpisobsahu"/>
      </w:pPr>
      <w:r>
        <w:fldChar w:fldCharType="end"/>
      </w:r>
      <w:r w:rsidR="00FB5F28">
        <w:t>Seznam tabulek</w:t>
      </w:r>
    </w:p>
    <w:p w:rsidR="00FB5F28" w:rsidRDefault="00FB5F28">
      <w:pPr>
        <w:pStyle w:val="Seznamobrzk"/>
        <w:tabs>
          <w:tab w:val="right" w:leader="dot" w:pos="8781"/>
        </w:tabs>
        <w:rPr>
          <w:noProof/>
        </w:rPr>
      </w:pPr>
      <w:r>
        <w:fldChar w:fldCharType="begin"/>
      </w:r>
      <w:r>
        <w:instrText xml:space="preserve"> TOC \h \z \c "Tabulka" </w:instrText>
      </w:r>
      <w:r>
        <w:fldChar w:fldCharType="separate"/>
      </w:r>
      <w:hyperlink w:anchor="_Toc532812247" w:history="1">
        <w:r w:rsidRPr="0068010C">
          <w:rPr>
            <w:rStyle w:val="Hypertextovodkaz"/>
            <w:noProof/>
          </w:rPr>
          <w:t>Tabulka 1: Přehled SZZ v jednotlivých železničních stanicích</w:t>
        </w:r>
        <w:r>
          <w:rPr>
            <w:noProof/>
            <w:webHidden/>
          </w:rPr>
          <w:tab/>
        </w:r>
        <w:r>
          <w:rPr>
            <w:noProof/>
            <w:webHidden/>
          </w:rPr>
          <w:fldChar w:fldCharType="begin"/>
        </w:r>
        <w:r>
          <w:rPr>
            <w:noProof/>
            <w:webHidden/>
          </w:rPr>
          <w:instrText xml:space="preserve"> PAGEREF _Toc532812247 \h </w:instrText>
        </w:r>
        <w:r>
          <w:rPr>
            <w:noProof/>
            <w:webHidden/>
          </w:rPr>
        </w:r>
        <w:r>
          <w:rPr>
            <w:noProof/>
            <w:webHidden/>
          </w:rPr>
          <w:fldChar w:fldCharType="separate"/>
        </w:r>
        <w:r>
          <w:rPr>
            <w:noProof/>
            <w:webHidden/>
          </w:rPr>
          <w:t>4</w:t>
        </w:r>
        <w:r>
          <w:rPr>
            <w:noProof/>
            <w:webHidden/>
          </w:rPr>
          <w:fldChar w:fldCharType="end"/>
        </w:r>
      </w:hyperlink>
    </w:p>
    <w:p w:rsidR="00FB5F28" w:rsidRDefault="00803949">
      <w:pPr>
        <w:pStyle w:val="Seznamobrzk"/>
        <w:tabs>
          <w:tab w:val="right" w:leader="dot" w:pos="8781"/>
        </w:tabs>
        <w:rPr>
          <w:noProof/>
        </w:rPr>
      </w:pPr>
      <w:hyperlink w:anchor="_Toc532812248" w:history="1">
        <w:r w:rsidR="00FB5F28" w:rsidRPr="0068010C">
          <w:rPr>
            <w:rStyle w:val="Hypertextovodkaz"/>
            <w:noProof/>
          </w:rPr>
          <w:t>Tabulka 2: Traťová zabezpečovací zařízení v jednotlivých úsecích trati</w:t>
        </w:r>
        <w:r w:rsidR="00FB5F28">
          <w:rPr>
            <w:noProof/>
            <w:webHidden/>
          </w:rPr>
          <w:tab/>
        </w:r>
        <w:r w:rsidR="00FB5F28">
          <w:rPr>
            <w:noProof/>
            <w:webHidden/>
          </w:rPr>
          <w:fldChar w:fldCharType="begin"/>
        </w:r>
        <w:r w:rsidR="00FB5F28">
          <w:rPr>
            <w:noProof/>
            <w:webHidden/>
          </w:rPr>
          <w:instrText xml:space="preserve"> PAGEREF _Toc532812248 \h </w:instrText>
        </w:r>
        <w:r w:rsidR="00FB5F28">
          <w:rPr>
            <w:noProof/>
            <w:webHidden/>
          </w:rPr>
        </w:r>
        <w:r w:rsidR="00FB5F28">
          <w:rPr>
            <w:noProof/>
            <w:webHidden/>
          </w:rPr>
          <w:fldChar w:fldCharType="separate"/>
        </w:r>
        <w:r w:rsidR="00FB5F28">
          <w:rPr>
            <w:noProof/>
            <w:webHidden/>
          </w:rPr>
          <w:t>6</w:t>
        </w:r>
        <w:r w:rsidR="00FB5F28">
          <w:rPr>
            <w:noProof/>
            <w:webHidden/>
          </w:rPr>
          <w:fldChar w:fldCharType="end"/>
        </w:r>
      </w:hyperlink>
    </w:p>
    <w:p w:rsidR="00FB5F28" w:rsidRPr="00CA6E0A" w:rsidRDefault="00FB5F28" w:rsidP="00CA6E0A">
      <w:r>
        <w:fldChar w:fldCharType="end"/>
      </w:r>
    </w:p>
    <w:p w:rsidR="00CA6E0A" w:rsidRPr="003D11F8" w:rsidRDefault="00CA6E0A" w:rsidP="001F5D7E">
      <w:pPr>
        <w:tabs>
          <w:tab w:val="left" w:pos="4962"/>
        </w:tabs>
        <w:spacing w:before="120" w:after="120" w:line="240" w:lineRule="auto"/>
        <w:rPr>
          <w:rFonts w:cs="Times New Roman"/>
        </w:rPr>
        <w:sectPr w:rsidR="00CA6E0A" w:rsidRPr="003D11F8" w:rsidSect="00F50EB2">
          <w:pgSz w:w="11910" w:h="16840" w:code="9"/>
          <w:pgMar w:top="1701" w:right="1418" w:bottom="1418" w:left="1701" w:header="709" w:footer="709" w:gutter="0"/>
          <w:cols w:space="708"/>
          <w:docGrid w:linePitch="326"/>
        </w:sectPr>
      </w:pPr>
    </w:p>
    <w:p w:rsidR="00CA6E0A" w:rsidRDefault="00623DF3" w:rsidP="00623DF3">
      <w:pPr>
        <w:pStyle w:val="Nadpis1"/>
        <w:numPr>
          <w:ilvl w:val="0"/>
          <w:numId w:val="0"/>
        </w:numPr>
      </w:pPr>
      <w:bookmarkStart w:id="0" w:name="_Toc532812150"/>
      <w:r>
        <w:t>Úvod</w:t>
      </w:r>
      <w:bookmarkEnd w:id="0"/>
    </w:p>
    <w:p w:rsidR="008F6ECE" w:rsidRDefault="00EC41D9" w:rsidP="008E0288">
      <w:r>
        <w:t xml:space="preserve">Touto prací </w:t>
      </w:r>
      <w:r w:rsidR="00121F02">
        <w:t>snažím popsat</w:t>
      </w:r>
      <w:r w:rsidR="008E0288">
        <w:t xml:space="preserve"> současný technický a provozní stav železniční tratě 020 Velký Osek – Hradec Králové – Choceň. </w:t>
      </w:r>
      <w:r w:rsidR="00997AAC">
        <w:t>Spolu s tím představit připra</w:t>
      </w:r>
      <w:r w:rsidR="00121F02">
        <w:t>vovanou modernizaci této tratě.</w:t>
      </w:r>
    </w:p>
    <w:p w:rsidR="00121F02" w:rsidRDefault="00121F02" w:rsidP="008E0288">
      <w:r>
        <w:t xml:space="preserve">Železniční trať 020 Velký Osek – Hradec Králové – Choceň umožňuje spojení mezi středními Čechy spolu s hlavním městem Prahou a východními Čechy spolu s krajským městem Hradcem Králové. </w:t>
      </w:r>
      <w:r w:rsidR="009E4F9D">
        <w:t xml:space="preserve">Výhledově tato trať poslouží jako alternativní trasa pro odklonění nákladních vlaků na trase Děčín – Česká Třebová z tranzitního železničního koridoru mezi Prahou a Českou Třebovou </w:t>
      </w:r>
      <w:r>
        <w:t>a v budoucnu zajistit i spojení směrem do západní části Polska.</w:t>
      </w:r>
    </w:p>
    <w:p w:rsidR="00623DF3" w:rsidRDefault="009E4F9D" w:rsidP="008E0288">
      <w:r w:rsidRPr="009E4F9D">
        <w:t>Cílem této práce je popsat význam této železniční tratě a navrhnout pro ni optimální řešení, které bude do budoucna přínosné.</w:t>
      </w:r>
      <w:r w:rsidR="00623DF3">
        <w:br w:type="page"/>
      </w:r>
    </w:p>
    <w:p w:rsidR="00AE6F7F" w:rsidRPr="00570EE6" w:rsidRDefault="00AB3679" w:rsidP="00623DF3">
      <w:pPr>
        <w:pStyle w:val="Nadpis1"/>
      </w:pPr>
      <w:bookmarkStart w:id="1" w:name="_Toc532812151"/>
      <w:r w:rsidRPr="00AB3679">
        <w:t>C</w:t>
      </w:r>
      <w:r w:rsidR="00570EE6">
        <w:t>harakteristika železniční trati</w:t>
      </w:r>
      <w:bookmarkEnd w:id="1"/>
    </w:p>
    <w:p w:rsidR="00B44B36" w:rsidRDefault="00C00A35" w:rsidP="00326BB0">
      <w:r>
        <w:t>Železniční trať Velký Osek – Choceň, v</w:t>
      </w:r>
      <w:r w:rsidR="00C5759A">
        <w:t> </w:t>
      </w:r>
      <w:r>
        <w:t>knižním</w:t>
      </w:r>
      <w:r w:rsidR="00C5759A">
        <w:t xml:space="preserve"> jízdním</w:t>
      </w:r>
      <w:r>
        <w:t xml:space="preserve"> řádu označená číslem 020</w:t>
      </w:r>
      <w:r w:rsidR="008324BD">
        <w:t>, dle nákresných jízdních řádů číslem 505 a podle prohlášení o dráze číslem 562. Jedná se o</w:t>
      </w:r>
      <w:r w:rsidR="00326BB0">
        <w:t> </w:t>
      </w:r>
      <w:r w:rsidR="008324BD">
        <w:t>jednokolejnou</w:t>
      </w:r>
      <w:r>
        <w:t xml:space="preserve"> </w:t>
      </w:r>
      <w:r w:rsidR="008324BD">
        <w:t>plně elektrizovanou</w:t>
      </w:r>
      <w:r>
        <w:t xml:space="preserve"> trať. Patří do kategorie drah celostátních. Provozovatelem dráhy je státní organizace Správa železniční dopravní cesty. </w:t>
      </w:r>
    </w:p>
    <w:p w:rsidR="008A358D" w:rsidRDefault="008A358D" w:rsidP="00623DF3">
      <w:pPr>
        <w:pStyle w:val="Nadpis2"/>
      </w:pPr>
      <w:bookmarkStart w:id="2" w:name="_Toc532812152"/>
      <w:r>
        <w:t>Základní informace o trati</w:t>
      </w:r>
      <w:bookmarkEnd w:id="2"/>
    </w:p>
    <w:p w:rsidR="008A358D" w:rsidRPr="00C86F13" w:rsidRDefault="00C37C65" w:rsidP="00C86F13">
      <w:pPr>
        <w:pStyle w:val="Odstavecseseznamem"/>
        <w:numPr>
          <w:ilvl w:val="0"/>
          <w:numId w:val="9"/>
        </w:numPr>
        <w:spacing w:before="0" w:after="0"/>
        <w:ind w:left="907" w:hanging="907"/>
        <w:contextualSpacing w:val="0"/>
        <w:rPr>
          <w:rFonts w:cs="Times New Roman"/>
        </w:rPr>
      </w:pPr>
      <w:r w:rsidRPr="00C86F13">
        <w:rPr>
          <w:rFonts w:cs="Times New Roman"/>
        </w:rPr>
        <w:t>Délka: 96,2</w:t>
      </w:r>
      <w:r w:rsidR="008A358D" w:rsidRPr="00C86F13">
        <w:rPr>
          <w:rFonts w:cs="Times New Roman"/>
        </w:rPr>
        <w:t xml:space="preserve"> km</w:t>
      </w:r>
    </w:p>
    <w:p w:rsidR="008A358D" w:rsidRPr="00C86F13" w:rsidRDefault="008A358D" w:rsidP="00C86F13">
      <w:pPr>
        <w:pStyle w:val="Odstavecseseznamem"/>
        <w:numPr>
          <w:ilvl w:val="0"/>
          <w:numId w:val="9"/>
        </w:numPr>
        <w:spacing w:before="0" w:after="0"/>
        <w:ind w:left="907" w:hanging="907"/>
        <w:contextualSpacing w:val="0"/>
        <w:rPr>
          <w:rFonts w:cs="Times New Roman"/>
        </w:rPr>
      </w:pPr>
      <w:r w:rsidRPr="00C86F13">
        <w:rPr>
          <w:rFonts w:cs="Times New Roman"/>
        </w:rPr>
        <w:t>Maximální sklon: 10</w:t>
      </w:r>
      <w:r w:rsidR="00C37C65" w:rsidRPr="00C86F13">
        <w:rPr>
          <w:rFonts w:cs="Times New Roman"/>
        </w:rPr>
        <w:t>,9</w:t>
      </w:r>
      <w:r w:rsidRPr="00C86F13">
        <w:rPr>
          <w:rFonts w:cs="Times New Roman"/>
        </w:rPr>
        <w:t xml:space="preserve"> ‰</w:t>
      </w:r>
    </w:p>
    <w:p w:rsidR="008A358D" w:rsidRPr="00C86F13" w:rsidRDefault="008A358D" w:rsidP="00C86F13">
      <w:pPr>
        <w:pStyle w:val="Odstavecseseznamem"/>
        <w:numPr>
          <w:ilvl w:val="0"/>
          <w:numId w:val="9"/>
        </w:numPr>
        <w:spacing w:before="0" w:after="0"/>
        <w:ind w:left="907" w:hanging="907"/>
        <w:contextualSpacing w:val="0"/>
        <w:rPr>
          <w:rFonts w:cs="Times New Roman"/>
        </w:rPr>
      </w:pPr>
      <w:r w:rsidRPr="00C86F13">
        <w:rPr>
          <w:rFonts w:cs="Times New Roman"/>
        </w:rPr>
        <w:t>Minimální poloměr oblouku: 190 m</w:t>
      </w:r>
    </w:p>
    <w:p w:rsidR="008A358D" w:rsidRPr="00C86F13" w:rsidRDefault="008A358D" w:rsidP="00C86F13">
      <w:pPr>
        <w:pStyle w:val="Odstavecseseznamem"/>
        <w:numPr>
          <w:ilvl w:val="0"/>
          <w:numId w:val="9"/>
        </w:numPr>
        <w:spacing w:before="0" w:after="0"/>
        <w:ind w:left="907" w:hanging="907"/>
        <w:contextualSpacing w:val="0"/>
        <w:rPr>
          <w:rFonts w:cs="Times New Roman"/>
        </w:rPr>
      </w:pPr>
      <w:r w:rsidRPr="00C86F13">
        <w:rPr>
          <w:rFonts w:cs="Times New Roman"/>
        </w:rPr>
        <w:t>Maximální rychlost: 100 km/h</w:t>
      </w:r>
    </w:p>
    <w:p w:rsidR="008324BD" w:rsidRPr="00C86F13" w:rsidRDefault="008324BD" w:rsidP="00C86F13">
      <w:pPr>
        <w:pStyle w:val="Odstavecseseznamem"/>
        <w:numPr>
          <w:ilvl w:val="0"/>
          <w:numId w:val="9"/>
        </w:numPr>
        <w:spacing w:before="0" w:after="0"/>
        <w:ind w:left="907" w:hanging="907"/>
        <w:contextualSpacing w:val="0"/>
        <w:rPr>
          <w:rFonts w:cs="Times New Roman"/>
        </w:rPr>
      </w:pPr>
      <w:r w:rsidRPr="00C86F13">
        <w:rPr>
          <w:rFonts w:cs="Times New Roman"/>
        </w:rPr>
        <w:t>Zábrzdná vzdálenost: 700 m</w:t>
      </w:r>
    </w:p>
    <w:p w:rsidR="008A358D" w:rsidRPr="00C86F13" w:rsidRDefault="008A358D" w:rsidP="00C86F13">
      <w:pPr>
        <w:pStyle w:val="Odstavecseseznamem"/>
        <w:numPr>
          <w:ilvl w:val="0"/>
          <w:numId w:val="9"/>
        </w:numPr>
        <w:spacing w:before="0" w:after="0"/>
        <w:ind w:left="907" w:hanging="907"/>
        <w:contextualSpacing w:val="0"/>
        <w:rPr>
          <w:rFonts w:cs="Times New Roman"/>
        </w:rPr>
      </w:pPr>
      <w:r w:rsidRPr="00C86F13">
        <w:rPr>
          <w:rFonts w:cs="Times New Roman"/>
        </w:rPr>
        <w:t>Počet železničních stanic: 17</w:t>
      </w:r>
    </w:p>
    <w:p w:rsidR="008A358D" w:rsidRPr="00C86F13" w:rsidRDefault="008A358D" w:rsidP="00C86F13">
      <w:pPr>
        <w:pStyle w:val="Odstavecseseznamem"/>
        <w:numPr>
          <w:ilvl w:val="0"/>
          <w:numId w:val="9"/>
        </w:numPr>
        <w:spacing w:before="0" w:after="0"/>
        <w:ind w:left="907" w:hanging="907"/>
        <w:contextualSpacing w:val="0"/>
        <w:rPr>
          <w:rFonts w:cs="Times New Roman"/>
        </w:rPr>
      </w:pPr>
      <w:r w:rsidRPr="00C86F13">
        <w:rPr>
          <w:rFonts w:cs="Times New Roman"/>
        </w:rPr>
        <w:t>Počet železničních zastávek: 9</w:t>
      </w:r>
    </w:p>
    <w:p w:rsidR="008A358D" w:rsidRPr="00C86F13" w:rsidRDefault="007C3CDE" w:rsidP="00C86F13">
      <w:pPr>
        <w:pStyle w:val="Odstavecseseznamem"/>
        <w:numPr>
          <w:ilvl w:val="0"/>
          <w:numId w:val="9"/>
        </w:numPr>
        <w:spacing w:before="0" w:after="0"/>
        <w:ind w:left="907" w:hanging="907"/>
        <w:contextualSpacing w:val="0"/>
        <w:rPr>
          <w:rFonts w:cs="Times New Roman"/>
        </w:rPr>
      </w:pPr>
      <w:r w:rsidRPr="00C86F13">
        <w:rPr>
          <w:rFonts w:cs="Times New Roman"/>
        </w:rPr>
        <w:t>Počet železničních přejezdů a přechodů: 82</w:t>
      </w:r>
    </w:p>
    <w:p w:rsidR="007C3CDE" w:rsidRPr="00C86F13" w:rsidRDefault="007C3CDE" w:rsidP="00C86F13">
      <w:pPr>
        <w:pStyle w:val="Odstavecseseznamem"/>
        <w:numPr>
          <w:ilvl w:val="0"/>
          <w:numId w:val="10"/>
        </w:numPr>
        <w:spacing w:before="120" w:after="120" w:line="240" w:lineRule="auto"/>
        <w:rPr>
          <w:rFonts w:cs="Times New Roman"/>
        </w:rPr>
      </w:pPr>
      <w:r w:rsidRPr="00C86F13">
        <w:rPr>
          <w:rFonts w:cs="Times New Roman"/>
        </w:rPr>
        <w:t>Z toho zabezpečených přejezdovým zabezpečovacím zařízením: 71</w:t>
      </w:r>
    </w:p>
    <w:p w:rsidR="00A535A3" w:rsidRDefault="00A535A3" w:rsidP="006456F4">
      <w:pPr>
        <w:pStyle w:val="Nadpis2"/>
      </w:pPr>
      <w:bookmarkStart w:id="3" w:name="_Toc532812153"/>
      <w:r>
        <w:t>Historie železniční trati</w:t>
      </w:r>
      <w:bookmarkEnd w:id="3"/>
    </w:p>
    <w:p w:rsidR="00010B74" w:rsidRPr="00010B74" w:rsidRDefault="00010B74" w:rsidP="00010B74">
      <w:r>
        <w:t>Tato kapitola pojednává o historii železniční trati. Samotná trať patřila do zestátnění v roce 1908 dvou společnostem, které zastávali funkci jak provozovatele dráhy tak i provozovatele drážní dopravy. Jednalo se vlastně o dvě oddělené dráhy, které po zestátní byli sloučeny v jednu. Trať z Velkého Oseku patřil společnosti Rakouská severozápadní dráha a na úseku Týniště nad Orlicí – Choceň Rakouské společnosti státní dráhy</w:t>
      </w:r>
    </w:p>
    <w:p w:rsidR="00997AAC" w:rsidRDefault="00997AAC" w:rsidP="00997AAC">
      <w:pPr>
        <w:pStyle w:val="Nadpis3"/>
      </w:pPr>
      <w:bookmarkStart w:id="4" w:name="_Toc532812154"/>
      <w:r>
        <w:t>Úsek Velký Osek – Chlumec nad Cidlinou</w:t>
      </w:r>
      <w:bookmarkEnd w:id="4"/>
    </w:p>
    <w:p w:rsidR="00997AAC" w:rsidRDefault="00997AAC" w:rsidP="00997AAC">
      <w:r>
        <w:t>List povolení Františka Josefa Prvního ze dne 8. září 1868 daný ku stavbě a užívání železnice lokomotivní nazvané „Rakouské železnice severozápadní“</w:t>
      </w:r>
      <w:r w:rsidR="00326BB0">
        <w:t>,</w:t>
      </w:r>
      <w:r>
        <w:t xml:space="preserve"> kteráž půjde (kromě jiných drah) z příhodného místa železnice Kolínsko-Mladoboleslavské do Trutnova. Koncesionáři zavazují se, že počnou stavěti v šesti měsících a dokonají stavbu i zavedou veřejnou jízdu po ní ve čtyřech létech.</w:t>
      </w:r>
    </w:p>
    <w:p w:rsidR="00997AAC" w:rsidRDefault="00997AAC" w:rsidP="00997AAC">
      <w:r>
        <w:t>Dráhu vlastnila a provozovala společnost Rakouská severozápadní dráha od prosince 1870 až do svého zestátnění 1.</w:t>
      </w:r>
      <w:r w:rsidR="00326BB0">
        <w:t xml:space="preserve"> </w:t>
      </w:r>
      <w:r>
        <w:t>1.</w:t>
      </w:r>
      <w:r w:rsidR="00326BB0">
        <w:t xml:space="preserve"> </w:t>
      </w:r>
      <w:r>
        <w:t>1908.</w:t>
      </w:r>
    </w:p>
    <w:p w:rsidR="00997AAC" w:rsidRDefault="00997AAC" w:rsidP="00997AAC">
      <w:pPr>
        <w:pStyle w:val="Nadpis3"/>
      </w:pPr>
      <w:bookmarkStart w:id="5" w:name="_Toc532812155"/>
      <w:r>
        <w:t>Úsek Chlumec nad Cidlinou – Hradec Králové – Týniště nad Orlicí</w:t>
      </w:r>
      <w:bookmarkEnd w:id="5"/>
    </w:p>
    <w:p w:rsidR="00997AAC" w:rsidRDefault="00997AAC" w:rsidP="00997AAC">
      <w:r>
        <w:t>List povolení Františka Josefa Prvního ze dne 25. června 1870 udělil koncesionářům právo ke stavbě a užívání železnice lokomotivní od některého místa trati z Dolní Lipky do Ústí nad Orlicí k příhodnému místu rakouské severozápadní železnice u Chlumce.</w:t>
      </w:r>
    </w:p>
    <w:p w:rsidR="00997AAC" w:rsidRDefault="00997AAC" w:rsidP="00997AAC">
      <w:r>
        <w:t>Dráhu vlastnila a provozovala společnost Rakouská severozápadní dráha od ledna 1874 až do svého zestátnění 1.</w:t>
      </w:r>
      <w:r w:rsidR="00326BB0">
        <w:t xml:space="preserve"> </w:t>
      </w:r>
      <w:r>
        <w:t>1.</w:t>
      </w:r>
      <w:r w:rsidR="00326BB0">
        <w:t xml:space="preserve"> </w:t>
      </w:r>
      <w:r>
        <w:t>1908.</w:t>
      </w:r>
    </w:p>
    <w:p w:rsidR="00997AAC" w:rsidRDefault="00997AAC" w:rsidP="00997AAC">
      <w:pPr>
        <w:pStyle w:val="Nadpis3"/>
      </w:pPr>
      <w:bookmarkStart w:id="6" w:name="_Toc532812156"/>
      <w:r>
        <w:t>Úsek Týniště nad Orlicí – Choceň</w:t>
      </w:r>
      <w:bookmarkEnd w:id="6"/>
    </w:p>
    <w:p w:rsidR="00997AAC" w:rsidRDefault="00997AAC" w:rsidP="00997AAC">
      <w:r>
        <w:t>List povolení Františka Josefa Prvního ze dne 14. září 1872 udělil společnosti c. k. priv. Rakouské železnice státní právo ke stavbě a užívání lokomotivní železnice z Chocně do Neusorge. Společnost zavazuje se, že povolenou železnice počne v šesti měsících ode dne povolení počítajíc stavěti, že celou železnici ve třech dalších létech postaví a veřejnou jízdu po ní zavede.</w:t>
      </w:r>
    </w:p>
    <w:p w:rsidR="008324BD" w:rsidRPr="008324BD" w:rsidRDefault="00997AAC" w:rsidP="00997AAC">
      <w:r>
        <w:t>Dráhu vlastnila a provozovala Rakouská společnost státní dráhy od července 1875 až do svého zestátnění 1.</w:t>
      </w:r>
      <w:r w:rsidR="00326BB0">
        <w:t xml:space="preserve"> </w:t>
      </w:r>
      <w:r>
        <w:t>1.</w:t>
      </w:r>
      <w:r w:rsidR="00326BB0">
        <w:t xml:space="preserve"> </w:t>
      </w:r>
      <w:r>
        <w:t>1908.</w:t>
      </w:r>
    </w:p>
    <w:p w:rsidR="003A2E0F" w:rsidRDefault="00A535A3" w:rsidP="00C37C65">
      <w:pPr>
        <w:pStyle w:val="Nadpis2"/>
      </w:pPr>
      <w:bookmarkStart w:id="7" w:name="_Toc532812157"/>
      <w:r>
        <w:t>Význam trati</w:t>
      </w:r>
      <w:bookmarkEnd w:id="7"/>
    </w:p>
    <w:p w:rsidR="008F6ECE" w:rsidRDefault="008F6ECE" w:rsidP="008F6ECE">
      <w:r>
        <w:t>Pro osobní dopravu jsou dnes v pravidelném hodinovém taktovém jízdním řádu vypravovány vlaky kategorie rychlík na trase Praha – Hradec Králové s dalším pokračováním buď směrem na Trutnov, Meziměstí nebo Letohrad.</w:t>
      </w:r>
    </w:p>
    <w:p w:rsidR="008F6ECE" w:rsidRPr="008F6ECE" w:rsidRDefault="008F6ECE" w:rsidP="008F6ECE">
      <w:r>
        <w:t xml:space="preserve">Už dnes se část nákladních vlaků </w:t>
      </w:r>
      <w:r w:rsidR="006456F4">
        <w:t>na trase Česká Třebová – Děčín odklání právě po této trati. Do budoucna je prioritně za cíl využít trať pro odklonění nákladní doprava z přetíženého koridoru mezi Prahou a Českou Třebovou.</w:t>
      </w:r>
    </w:p>
    <w:p w:rsidR="008F6ECE" w:rsidRDefault="008F6ECE" w:rsidP="008F6ECE">
      <w:pPr>
        <w:pStyle w:val="Nadpis2"/>
      </w:pPr>
      <w:r>
        <w:t>Výhledový význam trati</w:t>
      </w:r>
    </w:p>
    <w:p w:rsidR="008F6ECE" w:rsidRDefault="008F6ECE" w:rsidP="00C37C65">
      <w:r w:rsidRPr="008F6ECE">
        <w:t xml:space="preserve">Do budoucna má železniční trať obrovský potenciál. Jako první </w:t>
      </w:r>
      <w:r>
        <w:t xml:space="preserve">ze zásadních důležitých plánů </w:t>
      </w:r>
      <w:r w:rsidRPr="008F6ECE">
        <w:t>se jeví</w:t>
      </w:r>
      <w:r>
        <w:t xml:space="preserve"> zavedení zrychlených expresních vlaků na trase Praha – Hradec Králové, které mají nabídnout nejrychlejší spojení v plánovaném taktu co hodinu.</w:t>
      </w:r>
    </w:p>
    <w:p w:rsidR="00C37C65" w:rsidRPr="00C37C65" w:rsidRDefault="008F6ECE" w:rsidP="00C37C65">
      <w:r>
        <w:t xml:space="preserve">Druhým je využití tratě pro nákladní dopravu. </w:t>
      </w:r>
      <w:r w:rsidR="00C37C65">
        <w:t>Přestože tato trať nespadá mezi želez</w:t>
      </w:r>
      <w:r w:rsidR="008324BD">
        <w:t>niční koridory</w:t>
      </w:r>
      <w:r w:rsidR="00C37C65">
        <w:t xml:space="preserve"> uvedených v dohodě AGC a AGTC</w:t>
      </w:r>
      <w:r w:rsidR="008324BD">
        <w:t>,</w:t>
      </w:r>
      <w:r w:rsidR="00C37C65">
        <w:t xml:space="preserve"> výhledově trase této tratě může sloužit pro odklon nákladních vlaků v relaci Ústí nad Labem – Všetaty – Nymburk – Hradec Králové – Choceň – Česká Třebová.</w:t>
      </w:r>
      <w:r>
        <w:t xml:space="preserve"> Toto řešení má za cíl především ulehčit přetíženému tranzitnímu železničnímu koridoru mezi Praha a Českou Třebovou, který je na pokraji své kapacity.</w:t>
      </w:r>
    </w:p>
    <w:p w:rsidR="00A535A3" w:rsidRDefault="00A535A3" w:rsidP="00A535A3">
      <w:pPr>
        <w:pStyle w:val="Nadpis1"/>
      </w:pPr>
      <w:bookmarkStart w:id="8" w:name="_Toc532812158"/>
      <w:r>
        <w:t>Popis současného stavu</w:t>
      </w:r>
      <w:bookmarkEnd w:id="8"/>
    </w:p>
    <w:p w:rsidR="006456F4" w:rsidRPr="006456F4" w:rsidRDefault="006456F4" w:rsidP="006456F4">
      <w:r>
        <w:t>V této kapitole je podrobněji popsán technický stav a úroveň vybavenosti tratě a dopraven na trati.</w:t>
      </w:r>
    </w:p>
    <w:p w:rsidR="00B44B36" w:rsidRDefault="00B44B36" w:rsidP="00B44B36">
      <w:pPr>
        <w:pStyle w:val="Nadpis2"/>
      </w:pPr>
      <w:bookmarkStart w:id="9" w:name="_Toc532812159"/>
      <w:r>
        <w:t>Technická úroveň a vybavenost tratě</w:t>
      </w:r>
      <w:bookmarkEnd w:id="9"/>
    </w:p>
    <w:p w:rsidR="00B44B36" w:rsidRPr="00B44B36" w:rsidRDefault="00B44B36" w:rsidP="00B44B36">
      <w:r w:rsidRPr="00B44B36">
        <w:t xml:space="preserve">Úsek Velký Osek – </w:t>
      </w:r>
      <w:r w:rsidR="00747329">
        <w:t>Odb.</w:t>
      </w:r>
      <w:r w:rsidR="0089187B">
        <w:t xml:space="preserve"> Plačice</w:t>
      </w:r>
      <w:r w:rsidRPr="00B44B36">
        <w:t xml:space="preserve"> a Týniště nad Orlicí – Choceň je zařazen dle zatížení do traťové třídy D4 (22,5 t na nápravu /8 t na běžný metr) a úseku </w:t>
      </w:r>
      <w:r w:rsidR="0089187B">
        <w:t>Odb. Plačice</w:t>
      </w:r>
      <w:r w:rsidRPr="00B44B36">
        <w:t xml:space="preserve"> – Týniště nad Orlicí do traťové třídy C3 (20 t na nápravu / 7,2 t na běžný metr).</w:t>
      </w:r>
    </w:p>
    <w:p w:rsidR="008A358D" w:rsidRPr="008A358D" w:rsidRDefault="008A358D" w:rsidP="00B44B36">
      <w:pPr>
        <w:pStyle w:val="Nadpis2"/>
      </w:pPr>
      <w:bookmarkStart w:id="10" w:name="_Toc532812160"/>
      <w:r w:rsidRPr="008A358D">
        <w:t>Elektrická trakce</w:t>
      </w:r>
      <w:bookmarkEnd w:id="10"/>
    </w:p>
    <w:p w:rsidR="005F4486" w:rsidRDefault="00AE6F7F" w:rsidP="00F7300D">
      <w:r>
        <w:t xml:space="preserve">Trať je v celé délce elektrizována napájecí soustavou 3000 V stejnosměrného proudu. </w:t>
      </w:r>
      <w:r w:rsidR="00AB3679">
        <w:t>Na cel</w:t>
      </w:r>
      <w:r w:rsidR="008734ED">
        <w:t>é trati je zakázána rekuperace.</w:t>
      </w:r>
      <w:r w:rsidR="005F4486">
        <w:t xml:space="preserve"> </w:t>
      </w:r>
    </w:p>
    <w:p w:rsidR="008A358D" w:rsidRDefault="008A358D" w:rsidP="004166B9">
      <w:pPr>
        <w:pStyle w:val="Nadpis2"/>
      </w:pPr>
      <w:bookmarkStart w:id="11" w:name="_Toc532812161"/>
      <w:r w:rsidRPr="008A358D">
        <w:t>Zabezpečovací a sdělovací zařízení</w:t>
      </w:r>
      <w:bookmarkEnd w:id="11"/>
    </w:p>
    <w:p w:rsidR="009E4F9D" w:rsidRPr="009E4F9D" w:rsidRDefault="009E4F9D" w:rsidP="009E4F9D">
      <w:r>
        <w:t>Na železniční trati se nachází se nachází různé typy zabezpečovacího zařízení 2. a 3. kategorie.</w:t>
      </w:r>
    </w:p>
    <w:p w:rsidR="00B81B5E" w:rsidRDefault="00B81B5E" w:rsidP="00B81B5E">
      <w:pPr>
        <w:pStyle w:val="Nadpis3"/>
      </w:pPr>
      <w:bookmarkStart w:id="12" w:name="_Toc532812162"/>
      <w:r>
        <w:t>Staniční zabezpečovací zařízení</w:t>
      </w:r>
      <w:bookmarkEnd w:id="12"/>
    </w:p>
    <w:p w:rsidR="00D7359D" w:rsidRPr="00D7359D" w:rsidRDefault="00D7359D" w:rsidP="00D7359D">
      <w:r>
        <w:t>Z tabulky je patrné, že nejstarší SZZ bylo uvedeno</w:t>
      </w:r>
      <w:r w:rsidR="00C5759A">
        <w:t xml:space="preserve"> do provozu</w:t>
      </w:r>
      <w:r>
        <w:t xml:space="preserve"> v roce 1948 v ŽST Hradec Králové-Slezské Předměstí a nejnovější v roce 2002 v ŽST </w:t>
      </w:r>
      <w:r w:rsidR="00C5759A">
        <w:t>Třebechovice pod Orebem. Rozdíl</w:t>
      </w:r>
      <w:r>
        <w:t xml:space="preserve"> aktivace jednotlivých zařízení je tedy více jak 50 let.</w:t>
      </w:r>
      <w:r w:rsidR="002C7E36">
        <w:t xml:space="preserve"> Přehled staničních zabezpečovacích zařízení v železniční stanicích na řešené trati ukazuje </w:t>
      </w:r>
      <w:r w:rsidR="002C7E36">
        <w:fldChar w:fldCharType="begin"/>
      </w:r>
      <w:r w:rsidR="002C7E36">
        <w:instrText xml:space="preserve"> REF _Ref532811516 \h </w:instrText>
      </w:r>
      <w:r w:rsidR="002C7E36">
        <w:fldChar w:fldCharType="separate"/>
      </w:r>
      <w:r w:rsidR="002C7E36">
        <w:t xml:space="preserve">Tabulka </w:t>
      </w:r>
      <w:r w:rsidR="002C7E36">
        <w:rPr>
          <w:noProof/>
        </w:rPr>
        <w:t>1</w:t>
      </w:r>
      <w:r w:rsidR="002C7E36">
        <w:fldChar w:fldCharType="end"/>
      </w:r>
      <w:r w:rsidR="002C7E36">
        <w:t>.</w:t>
      </w:r>
    </w:p>
    <w:p w:rsidR="00326BB0" w:rsidRDefault="00326BB0" w:rsidP="00326BB0">
      <w:pPr>
        <w:pStyle w:val="Titulek"/>
        <w:keepNext/>
      </w:pPr>
      <w:bookmarkStart w:id="13" w:name="_Ref532811516"/>
      <w:bookmarkStart w:id="14" w:name="_Toc532812247"/>
      <w:r>
        <w:t xml:space="preserve">Tabulka </w:t>
      </w:r>
      <w:fldSimple w:instr=" SEQ Tabulka \* ARABIC ">
        <w:r w:rsidR="00F7300D">
          <w:rPr>
            <w:noProof/>
          </w:rPr>
          <w:t>1</w:t>
        </w:r>
      </w:fldSimple>
      <w:bookmarkEnd w:id="13"/>
      <w:r>
        <w:t>: Přehled SZZ v jednotlivých železničních stanicích</w:t>
      </w:r>
      <w:bookmarkEnd w:id="14"/>
    </w:p>
    <w:tbl>
      <w:tblPr>
        <w:tblStyle w:val="Mkatabulky"/>
        <w:tblW w:w="0" w:type="auto"/>
        <w:tblLook w:val="04A0" w:firstRow="1" w:lastRow="0" w:firstColumn="1" w:lastColumn="0" w:noHBand="0" w:noVBand="1"/>
      </w:tblPr>
      <w:tblGrid>
        <w:gridCol w:w="2195"/>
        <w:gridCol w:w="2195"/>
        <w:gridCol w:w="2195"/>
        <w:gridCol w:w="2196"/>
      </w:tblGrid>
      <w:tr w:rsidR="00B81B5E" w:rsidTr="001670E2">
        <w:tc>
          <w:tcPr>
            <w:tcW w:w="2195" w:type="dxa"/>
            <w:vAlign w:val="center"/>
          </w:tcPr>
          <w:p w:rsidR="00B81B5E" w:rsidRPr="007C3CDE" w:rsidRDefault="00B81B5E" w:rsidP="001670E2">
            <w:pPr>
              <w:pStyle w:val="obsahtabulky"/>
              <w:spacing w:beforeLines="60" w:before="144" w:afterLines="60" w:after="144"/>
              <w:jc w:val="center"/>
            </w:pPr>
            <w:r w:rsidRPr="007C3CDE">
              <w:t>Název dopravny</w:t>
            </w:r>
          </w:p>
        </w:tc>
        <w:tc>
          <w:tcPr>
            <w:tcW w:w="2195" w:type="dxa"/>
            <w:vAlign w:val="center"/>
          </w:tcPr>
          <w:p w:rsidR="00B81B5E" w:rsidRPr="007C3CDE" w:rsidRDefault="00B81B5E" w:rsidP="001670E2">
            <w:pPr>
              <w:spacing w:beforeLines="60" w:before="144" w:afterLines="60" w:after="144" w:line="240" w:lineRule="auto"/>
              <w:jc w:val="center"/>
              <w:rPr>
                <w:b/>
              </w:rPr>
            </w:pPr>
            <w:r w:rsidRPr="007C3CDE">
              <w:rPr>
                <w:b/>
              </w:rPr>
              <w:t>Kategorie zařízení</w:t>
            </w:r>
          </w:p>
        </w:tc>
        <w:tc>
          <w:tcPr>
            <w:tcW w:w="2195" w:type="dxa"/>
            <w:vAlign w:val="center"/>
          </w:tcPr>
          <w:p w:rsidR="00B81B5E" w:rsidRPr="007C3CDE" w:rsidRDefault="00B81B5E" w:rsidP="001670E2">
            <w:pPr>
              <w:spacing w:beforeLines="60" w:before="144" w:afterLines="60" w:after="144" w:line="240" w:lineRule="auto"/>
              <w:jc w:val="center"/>
              <w:rPr>
                <w:b/>
              </w:rPr>
            </w:pPr>
            <w:r w:rsidRPr="007C3CDE">
              <w:rPr>
                <w:b/>
              </w:rPr>
              <w:t>Typ zařízení</w:t>
            </w:r>
          </w:p>
        </w:tc>
        <w:tc>
          <w:tcPr>
            <w:tcW w:w="2196" w:type="dxa"/>
            <w:vAlign w:val="center"/>
          </w:tcPr>
          <w:p w:rsidR="00B81B5E" w:rsidRPr="007C3CDE" w:rsidRDefault="00B81B5E" w:rsidP="001670E2">
            <w:pPr>
              <w:spacing w:beforeLines="60" w:before="144" w:afterLines="60" w:after="144" w:line="240" w:lineRule="auto"/>
              <w:jc w:val="center"/>
              <w:rPr>
                <w:b/>
              </w:rPr>
            </w:pPr>
            <w:r w:rsidRPr="007C3CDE">
              <w:rPr>
                <w:b/>
              </w:rPr>
              <w:t>Uvedení do provozu</w:t>
            </w:r>
          </w:p>
        </w:tc>
      </w:tr>
      <w:tr w:rsidR="00B81B5E" w:rsidTr="001670E2">
        <w:tc>
          <w:tcPr>
            <w:tcW w:w="2195" w:type="dxa"/>
            <w:vAlign w:val="center"/>
          </w:tcPr>
          <w:p w:rsidR="00B81B5E" w:rsidRPr="007C3CDE" w:rsidRDefault="00B81B5E" w:rsidP="001670E2">
            <w:pPr>
              <w:spacing w:beforeLines="60" w:before="144" w:afterLines="60" w:after="144" w:line="240" w:lineRule="auto"/>
              <w:jc w:val="left"/>
            </w:pPr>
            <w:r w:rsidRPr="007C3CDE">
              <w:t>ŽST Choceň</w:t>
            </w:r>
          </w:p>
        </w:tc>
        <w:tc>
          <w:tcPr>
            <w:tcW w:w="2195" w:type="dxa"/>
            <w:vAlign w:val="center"/>
          </w:tcPr>
          <w:p w:rsidR="00B81B5E" w:rsidRPr="007C3CDE" w:rsidRDefault="00046EFB" w:rsidP="001670E2">
            <w:pPr>
              <w:spacing w:beforeLines="60" w:before="144" w:afterLines="60" w:after="144" w:line="240" w:lineRule="auto"/>
              <w:jc w:val="left"/>
            </w:pPr>
            <w:r w:rsidRPr="007C3CDE">
              <w:t>3. kategorie</w:t>
            </w:r>
          </w:p>
        </w:tc>
        <w:tc>
          <w:tcPr>
            <w:tcW w:w="2195" w:type="dxa"/>
            <w:vAlign w:val="center"/>
          </w:tcPr>
          <w:p w:rsidR="00B81B5E" w:rsidRPr="007C3CDE" w:rsidRDefault="00046EFB" w:rsidP="001670E2">
            <w:pPr>
              <w:spacing w:beforeLines="60" w:before="144" w:afterLines="60" w:after="144" w:line="240" w:lineRule="auto"/>
              <w:jc w:val="left"/>
            </w:pPr>
            <w:r w:rsidRPr="007C3CDE">
              <w:t>Elektronické ESA 11</w:t>
            </w:r>
          </w:p>
        </w:tc>
        <w:tc>
          <w:tcPr>
            <w:tcW w:w="2196" w:type="dxa"/>
            <w:vAlign w:val="center"/>
          </w:tcPr>
          <w:p w:rsidR="00B81B5E" w:rsidRPr="007C3CDE" w:rsidRDefault="00046EFB" w:rsidP="001670E2">
            <w:pPr>
              <w:spacing w:beforeLines="60" w:before="144" w:afterLines="60" w:after="144" w:line="240" w:lineRule="auto"/>
              <w:jc w:val="left"/>
            </w:pPr>
            <w:r w:rsidRPr="007C3CDE">
              <w:t>2004</w:t>
            </w:r>
          </w:p>
        </w:tc>
      </w:tr>
      <w:tr w:rsidR="00B81B5E" w:rsidTr="001670E2">
        <w:tc>
          <w:tcPr>
            <w:tcW w:w="2195" w:type="dxa"/>
            <w:vAlign w:val="center"/>
          </w:tcPr>
          <w:p w:rsidR="00B81B5E" w:rsidRPr="007C3CDE" w:rsidRDefault="00B81B5E" w:rsidP="001670E2">
            <w:pPr>
              <w:spacing w:beforeLines="60" w:before="144" w:afterLines="60" w:after="144" w:line="240" w:lineRule="auto"/>
              <w:jc w:val="left"/>
            </w:pPr>
            <w:r w:rsidRPr="007C3CDE">
              <w:t>ŽST Újezd u Chocně</w:t>
            </w:r>
          </w:p>
        </w:tc>
        <w:tc>
          <w:tcPr>
            <w:tcW w:w="2195" w:type="dxa"/>
            <w:vAlign w:val="center"/>
          </w:tcPr>
          <w:p w:rsidR="00B81B5E" w:rsidRPr="007C3CDE" w:rsidRDefault="00046EFB" w:rsidP="001670E2">
            <w:pPr>
              <w:spacing w:beforeLines="60" w:before="144" w:afterLines="60" w:after="144" w:line="240" w:lineRule="auto"/>
              <w:jc w:val="left"/>
            </w:pPr>
            <w:r w:rsidRPr="007C3CDE">
              <w:t>2. kategorie</w:t>
            </w:r>
          </w:p>
        </w:tc>
        <w:tc>
          <w:tcPr>
            <w:tcW w:w="2195" w:type="dxa"/>
            <w:vAlign w:val="center"/>
          </w:tcPr>
          <w:p w:rsidR="00B81B5E" w:rsidRPr="007C3CDE" w:rsidRDefault="00046EFB" w:rsidP="001670E2">
            <w:pPr>
              <w:spacing w:beforeLines="60" w:before="144" w:afterLines="60" w:after="144" w:line="240" w:lineRule="auto"/>
              <w:jc w:val="left"/>
            </w:pPr>
            <w:r w:rsidRPr="007C3CDE">
              <w:t>Elektromechanické</w:t>
            </w:r>
          </w:p>
        </w:tc>
        <w:tc>
          <w:tcPr>
            <w:tcW w:w="2196" w:type="dxa"/>
            <w:vAlign w:val="center"/>
          </w:tcPr>
          <w:p w:rsidR="00B81B5E" w:rsidRPr="007C3CDE" w:rsidRDefault="00046EFB" w:rsidP="001670E2">
            <w:pPr>
              <w:spacing w:beforeLines="60" w:before="144" w:afterLines="60" w:after="144" w:line="240" w:lineRule="auto"/>
              <w:jc w:val="left"/>
            </w:pPr>
            <w:r w:rsidRPr="007C3CDE">
              <w:t>1969</w:t>
            </w:r>
          </w:p>
        </w:tc>
      </w:tr>
      <w:tr w:rsidR="00B81B5E" w:rsidTr="001670E2">
        <w:tc>
          <w:tcPr>
            <w:tcW w:w="2195" w:type="dxa"/>
            <w:vAlign w:val="center"/>
          </w:tcPr>
          <w:p w:rsidR="00B81B5E" w:rsidRPr="007C3CDE" w:rsidRDefault="00B81B5E" w:rsidP="001670E2">
            <w:pPr>
              <w:spacing w:beforeLines="60" w:before="144" w:afterLines="60" w:after="144" w:line="240" w:lineRule="auto"/>
              <w:jc w:val="left"/>
            </w:pPr>
            <w:r w:rsidRPr="007C3CDE">
              <w:t>ŽST Čermná nad Orlicí</w:t>
            </w:r>
          </w:p>
        </w:tc>
        <w:tc>
          <w:tcPr>
            <w:tcW w:w="2195" w:type="dxa"/>
            <w:vAlign w:val="center"/>
          </w:tcPr>
          <w:p w:rsidR="00B81B5E" w:rsidRPr="007C3CDE" w:rsidRDefault="00046EFB" w:rsidP="001670E2">
            <w:pPr>
              <w:spacing w:beforeLines="60" w:before="144" w:afterLines="60" w:after="144" w:line="240" w:lineRule="auto"/>
              <w:jc w:val="left"/>
            </w:pPr>
            <w:r w:rsidRPr="007C3CDE">
              <w:t>2. kategorie</w:t>
            </w:r>
          </w:p>
        </w:tc>
        <w:tc>
          <w:tcPr>
            <w:tcW w:w="2195" w:type="dxa"/>
            <w:vAlign w:val="center"/>
          </w:tcPr>
          <w:p w:rsidR="00B81B5E" w:rsidRPr="007C3CDE" w:rsidRDefault="00046EFB" w:rsidP="001670E2">
            <w:pPr>
              <w:spacing w:beforeLines="60" w:before="144" w:afterLines="60" w:after="144" w:line="240" w:lineRule="auto"/>
              <w:jc w:val="left"/>
            </w:pPr>
            <w:r w:rsidRPr="007C3CDE">
              <w:t>Mechanické</w:t>
            </w:r>
          </w:p>
        </w:tc>
        <w:tc>
          <w:tcPr>
            <w:tcW w:w="2196" w:type="dxa"/>
            <w:vAlign w:val="center"/>
          </w:tcPr>
          <w:p w:rsidR="00B81B5E" w:rsidRPr="007C3CDE" w:rsidRDefault="00046EFB" w:rsidP="001670E2">
            <w:pPr>
              <w:spacing w:beforeLines="60" w:before="144" w:afterLines="60" w:after="144" w:line="240" w:lineRule="auto"/>
              <w:jc w:val="left"/>
            </w:pPr>
            <w:r w:rsidRPr="007C3CDE">
              <w:t>1958</w:t>
            </w:r>
          </w:p>
        </w:tc>
      </w:tr>
      <w:tr w:rsidR="00B81B5E" w:rsidTr="001670E2">
        <w:tc>
          <w:tcPr>
            <w:tcW w:w="2195" w:type="dxa"/>
            <w:vAlign w:val="center"/>
          </w:tcPr>
          <w:p w:rsidR="00B81B5E" w:rsidRPr="007C3CDE" w:rsidRDefault="00B81B5E" w:rsidP="001670E2">
            <w:pPr>
              <w:spacing w:beforeLines="60" w:before="144" w:afterLines="60" w:after="144" w:line="240" w:lineRule="auto"/>
              <w:jc w:val="left"/>
            </w:pPr>
            <w:r w:rsidRPr="007C3CDE">
              <w:t>ŽST Borohrádek</w:t>
            </w:r>
          </w:p>
        </w:tc>
        <w:tc>
          <w:tcPr>
            <w:tcW w:w="2195" w:type="dxa"/>
            <w:vAlign w:val="center"/>
          </w:tcPr>
          <w:p w:rsidR="00B81B5E" w:rsidRPr="007C3CDE" w:rsidRDefault="00046EFB" w:rsidP="001670E2">
            <w:pPr>
              <w:spacing w:beforeLines="60" w:before="144" w:afterLines="60" w:after="144" w:line="240" w:lineRule="auto"/>
              <w:jc w:val="left"/>
            </w:pPr>
            <w:r w:rsidRPr="007C3CDE">
              <w:t>2. kategorie</w:t>
            </w:r>
          </w:p>
        </w:tc>
        <w:tc>
          <w:tcPr>
            <w:tcW w:w="2195" w:type="dxa"/>
            <w:vAlign w:val="center"/>
          </w:tcPr>
          <w:p w:rsidR="00B81B5E" w:rsidRPr="007C3CDE" w:rsidRDefault="00046EFB" w:rsidP="001670E2">
            <w:pPr>
              <w:spacing w:beforeLines="60" w:before="144" w:afterLines="60" w:after="144" w:line="240" w:lineRule="auto"/>
              <w:jc w:val="left"/>
            </w:pPr>
            <w:r w:rsidRPr="007C3CDE">
              <w:t>Elektromechanické</w:t>
            </w:r>
          </w:p>
        </w:tc>
        <w:tc>
          <w:tcPr>
            <w:tcW w:w="2196" w:type="dxa"/>
            <w:vAlign w:val="center"/>
          </w:tcPr>
          <w:p w:rsidR="00B81B5E" w:rsidRPr="007C3CDE" w:rsidRDefault="00046EFB" w:rsidP="001670E2">
            <w:pPr>
              <w:spacing w:beforeLines="60" w:before="144" w:afterLines="60" w:after="144" w:line="240" w:lineRule="auto"/>
              <w:jc w:val="left"/>
            </w:pPr>
            <w:r w:rsidRPr="007C3CDE">
              <w:t>1987</w:t>
            </w:r>
          </w:p>
        </w:tc>
      </w:tr>
      <w:tr w:rsidR="00B81B5E" w:rsidTr="001670E2">
        <w:tc>
          <w:tcPr>
            <w:tcW w:w="2195" w:type="dxa"/>
            <w:vAlign w:val="center"/>
          </w:tcPr>
          <w:p w:rsidR="00B81B5E" w:rsidRPr="007C3CDE" w:rsidRDefault="00B81B5E" w:rsidP="001670E2">
            <w:pPr>
              <w:spacing w:beforeLines="60" w:before="144" w:afterLines="60" w:after="144" w:line="240" w:lineRule="auto"/>
              <w:jc w:val="left"/>
            </w:pPr>
            <w:r w:rsidRPr="007C3CDE">
              <w:t>ŽST Týniště nad Orlicí</w:t>
            </w:r>
          </w:p>
        </w:tc>
        <w:tc>
          <w:tcPr>
            <w:tcW w:w="2195" w:type="dxa"/>
            <w:vAlign w:val="center"/>
          </w:tcPr>
          <w:p w:rsidR="00B81B5E" w:rsidRPr="007C3CDE" w:rsidRDefault="00046EFB" w:rsidP="001670E2">
            <w:pPr>
              <w:spacing w:beforeLines="60" w:before="144" w:afterLines="60" w:after="144" w:line="240" w:lineRule="auto"/>
              <w:jc w:val="left"/>
            </w:pPr>
            <w:r w:rsidRPr="007C3CDE">
              <w:t>2. kategorie</w:t>
            </w:r>
          </w:p>
        </w:tc>
        <w:tc>
          <w:tcPr>
            <w:tcW w:w="2195" w:type="dxa"/>
            <w:vAlign w:val="center"/>
          </w:tcPr>
          <w:p w:rsidR="00B81B5E" w:rsidRPr="007C3CDE" w:rsidRDefault="00D7359D" w:rsidP="001670E2">
            <w:pPr>
              <w:spacing w:beforeLines="60" w:before="144" w:afterLines="60" w:after="144" w:line="240" w:lineRule="auto"/>
              <w:jc w:val="left"/>
            </w:pPr>
            <w:r w:rsidRPr="007C3CDE">
              <w:t>Elektromechanické</w:t>
            </w:r>
          </w:p>
        </w:tc>
        <w:tc>
          <w:tcPr>
            <w:tcW w:w="2196" w:type="dxa"/>
            <w:vAlign w:val="center"/>
          </w:tcPr>
          <w:p w:rsidR="00B81B5E" w:rsidRPr="007C3CDE" w:rsidRDefault="00046EFB" w:rsidP="001670E2">
            <w:pPr>
              <w:spacing w:beforeLines="60" w:before="144" w:afterLines="60" w:after="144" w:line="240" w:lineRule="auto"/>
              <w:jc w:val="left"/>
            </w:pPr>
            <w:r w:rsidRPr="007C3CDE">
              <w:t>1961</w:t>
            </w:r>
          </w:p>
        </w:tc>
      </w:tr>
      <w:tr w:rsidR="00B81B5E" w:rsidTr="001670E2">
        <w:tc>
          <w:tcPr>
            <w:tcW w:w="2195" w:type="dxa"/>
            <w:vAlign w:val="center"/>
          </w:tcPr>
          <w:p w:rsidR="00B81B5E" w:rsidRPr="007C3CDE" w:rsidRDefault="00B81B5E" w:rsidP="001670E2">
            <w:pPr>
              <w:spacing w:beforeLines="60" w:before="144" w:afterLines="60" w:after="144" w:line="240" w:lineRule="auto"/>
              <w:jc w:val="left"/>
            </w:pPr>
            <w:r w:rsidRPr="007C3CDE">
              <w:t>ŽST Třebechovice pod Orebem</w:t>
            </w:r>
          </w:p>
        </w:tc>
        <w:tc>
          <w:tcPr>
            <w:tcW w:w="2195" w:type="dxa"/>
            <w:vAlign w:val="center"/>
          </w:tcPr>
          <w:p w:rsidR="00B81B5E" w:rsidRPr="007C3CDE" w:rsidRDefault="00046EFB" w:rsidP="001670E2">
            <w:pPr>
              <w:spacing w:beforeLines="60" w:before="144" w:afterLines="60" w:after="144" w:line="240" w:lineRule="auto"/>
              <w:jc w:val="left"/>
            </w:pPr>
            <w:r w:rsidRPr="007C3CDE">
              <w:t>3. kategorie</w:t>
            </w:r>
          </w:p>
        </w:tc>
        <w:tc>
          <w:tcPr>
            <w:tcW w:w="2195" w:type="dxa"/>
            <w:vAlign w:val="center"/>
          </w:tcPr>
          <w:p w:rsidR="00B81B5E" w:rsidRPr="007C3CDE" w:rsidRDefault="00D7359D" w:rsidP="001670E2">
            <w:pPr>
              <w:spacing w:beforeLines="60" w:before="144" w:afterLines="60" w:after="144" w:line="240" w:lineRule="auto"/>
              <w:jc w:val="left"/>
            </w:pPr>
            <w:r w:rsidRPr="007C3CDE">
              <w:t>Elektronické K</w:t>
            </w:r>
            <w:r w:rsidR="00F4586B">
              <w:t> </w:t>
            </w:r>
            <w:r w:rsidRPr="007C3CDE">
              <w:t>2002</w:t>
            </w:r>
          </w:p>
        </w:tc>
        <w:tc>
          <w:tcPr>
            <w:tcW w:w="2196" w:type="dxa"/>
            <w:vAlign w:val="center"/>
          </w:tcPr>
          <w:p w:rsidR="00B81B5E" w:rsidRPr="007C3CDE" w:rsidRDefault="00046EFB" w:rsidP="001670E2">
            <w:pPr>
              <w:spacing w:beforeLines="60" w:before="144" w:afterLines="60" w:after="144" w:line="240" w:lineRule="auto"/>
              <w:jc w:val="left"/>
            </w:pPr>
            <w:r w:rsidRPr="007C3CDE">
              <w:t>2002</w:t>
            </w:r>
          </w:p>
        </w:tc>
      </w:tr>
      <w:tr w:rsidR="00B81B5E" w:rsidTr="001670E2">
        <w:tc>
          <w:tcPr>
            <w:tcW w:w="2195" w:type="dxa"/>
            <w:vAlign w:val="center"/>
          </w:tcPr>
          <w:p w:rsidR="00B81B5E" w:rsidRPr="007C3CDE" w:rsidRDefault="00B81B5E" w:rsidP="001670E2">
            <w:pPr>
              <w:spacing w:beforeLines="60" w:before="144" w:afterLines="60" w:after="144" w:line="240" w:lineRule="auto"/>
              <w:jc w:val="left"/>
            </w:pPr>
            <w:r w:rsidRPr="007C3CDE">
              <w:t>ŽST Hradec Králové</w:t>
            </w:r>
            <w:r w:rsidR="00046EFB" w:rsidRPr="007C3CDE">
              <w:t>-Slezské předměstí</w:t>
            </w:r>
          </w:p>
        </w:tc>
        <w:tc>
          <w:tcPr>
            <w:tcW w:w="2195" w:type="dxa"/>
            <w:vAlign w:val="center"/>
          </w:tcPr>
          <w:p w:rsidR="00B81B5E" w:rsidRPr="007C3CDE" w:rsidRDefault="00046EFB" w:rsidP="001670E2">
            <w:pPr>
              <w:spacing w:beforeLines="60" w:before="144" w:afterLines="60" w:after="144" w:line="240" w:lineRule="auto"/>
              <w:jc w:val="left"/>
            </w:pPr>
            <w:r w:rsidRPr="007C3CDE">
              <w:t>2. kategorie</w:t>
            </w:r>
          </w:p>
        </w:tc>
        <w:tc>
          <w:tcPr>
            <w:tcW w:w="2195" w:type="dxa"/>
            <w:vAlign w:val="center"/>
          </w:tcPr>
          <w:p w:rsidR="00B81B5E" w:rsidRPr="007C3CDE" w:rsidRDefault="00D7359D" w:rsidP="001670E2">
            <w:pPr>
              <w:spacing w:beforeLines="60" w:before="144" w:afterLines="60" w:after="144" w:line="240" w:lineRule="auto"/>
              <w:jc w:val="left"/>
            </w:pPr>
            <w:r w:rsidRPr="007C3CDE">
              <w:t>Elektromechanické</w:t>
            </w:r>
          </w:p>
        </w:tc>
        <w:tc>
          <w:tcPr>
            <w:tcW w:w="2196" w:type="dxa"/>
            <w:vAlign w:val="center"/>
          </w:tcPr>
          <w:p w:rsidR="00B81B5E" w:rsidRPr="007C3CDE" w:rsidRDefault="00D7359D" w:rsidP="001670E2">
            <w:pPr>
              <w:spacing w:beforeLines="60" w:before="144" w:afterLines="60" w:after="144" w:line="240" w:lineRule="auto"/>
              <w:jc w:val="left"/>
            </w:pPr>
            <w:r w:rsidRPr="007C3CDE">
              <w:t>1948</w:t>
            </w:r>
          </w:p>
        </w:tc>
      </w:tr>
      <w:tr w:rsidR="00B81B5E" w:rsidTr="001670E2">
        <w:tc>
          <w:tcPr>
            <w:tcW w:w="2195" w:type="dxa"/>
            <w:vAlign w:val="center"/>
          </w:tcPr>
          <w:p w:rsidR="00B81B5E" w:rsidRPr="007C3CDE" w:rsidRDefault="00046EFB" w:rsidP="001670E2">
            <w:pPr>
              <w:spacing w:beforeLines="60" w:before="144" w:afterLines="60" w:after="144" w:line="240" w:lineRule="auto"/>
              <w:jc w:val="left"/>
            </w:pPr>
            <w:r w:rsidRPr="007C3CDE">
              <w:t>ŽST Hradec Králové hlavní nádraží</w:t>
            </w:r>
          </w:p>
        </w:tc>
        <w:tc>
          <w:tcPr>
            <w:tcW w:w="2195" w:type="dxa"/>
            <w:vAlign w:val="center"/>
          </w:tcPr>
          <w:p w:rsidR="00B81B5E" w:rsidRPr="007C3CDE" w:rsidRDefault="00046EFB" w:rsidP="001670E2">
            <w:pPr>
              <w:spacing w:beforeLines="60" w:before="144" w:afterLines="60" w:after="144" w:line="240" w:lineRule="auto"/>
              <w:jc w:val="left"/>
            </w:pPr>
            <w:r w:rsidRPr="007C3CDE">
              <w:t>2. kategorie</w:t>
            </w:r>
          </w:p>
        </w:tc>
        <w:tc>
          <w:tcPr>
            <w:tcW w:w="2195" w:type="dxa"/>
            <w:vAlign w:val="center"/>
          </w:tcPr>
          <w:p w:rsidR="00B81B5E" w:rsidRPr="007C3CDE" w:rsidRDefault="00D7359D" w:rsidP="001670E2">
            <w:pPr>
              <w:spacing w:beforeLines="60" w:before="144" w:afterLines="60" w:after="144" w:line="240" w:lineRule="auto"/>
              <w:jc w:val="left"/>
            </w:pPr>
            <w:r w:rsidRPr="007C3CDE">
              <w:t>Elektromechanické a reléové</w:t>
            </w:r>
          </w:p>
        </w:tc>
        <w:tc>
          <w:tcPr>
            <w:tcW w:w="2196" w:type="dxa"/>
            <w:vAlign w:val="center"/>
          </w:tcPr>
          <w:p w:rsidR="00B81B5E" w:rsidRPr="007C3CDE" w:rsidRDefault="00B81B5E" w:rsidP="001670E2">
            <w:pPr>
              <w:spacing w:beforeLines="60" w:before="144" w:afterLines="60" w:after="144" w:line="240" w:lineRule="auto"/>
              <w:jc w:val="left"/>
            </w:pPr>
          </w:p>
        </w:tc>
      </w:tr>
      <w:tr w:rsidR="00B81B5E" w:rsidTr="001670E2">
        <w:tc>
          <w:tcPr>
            <w:tcW w:w="2195" w:type="dxa"/>
            <w:vAlign w:val="center"/>
          </w:tcPr>
          <w:p w:rsidR="00B81B5E" w:rsidRPr="007C3CDE" w:rsidRDefault="00046EFB" w:rsidP="001670E2">
            <w:pPr>
              <w:spacing w:beforeLines="60" w:before="144" w:afterLines="60" w:after="144" w:line="240" w:lineRule="auto"/>
              <w:jc w:val="left"/>
            </w:pPr>
            <w:r w:rsidRPr="007C3CDE">
              <w:t>Odb. Plačice</w:t>
            </w:r>
          </w:p>
        </w:tc>
        <w:tc>
          <w:tcPr>
            <w:tcW w:w="2195" w:type="dxa"/>
            <w:vAlign w:val="center"/>
          </w:tcPr>
          <w:p w:rsidR="00B81B5E" w:rsidRPr="007C3CDE" w:rsidRDefault="00046EFB" w:rsidP="001670E2">
            <w:pPr>
              <w:spacing w:beforeLines="60" w:before="144" w:afterLines="60" w:after="144" w:line="240" w:lineRule="auto"/>
              <w:jc w:val="left"/>
            </w:pPr>
            <w:r w:rsidRPr="007C3CDE">
              <w:t>3. kategorie</w:t>
            </w:r>
          </w:p>
        </w:tc>
        <w:tc>
          <w:tcPr>
            <w:tcW w:w="2195" w:type="dxa"/>
            <w:vAlign w:val="center"/>
          </w:tcPr>
          <w:p w:rsidR="00B81B5E" w:rsidRPr="007C3CDE" w:rsidRDefault="00D7359D" w:rsidP="001670E2">
            <w:pPr>
              <w:spacing w:beforeLines="60" w:before="144" w:afterLines="60" w:after="144" w:line="240" w:lineRule="auto"/>
              <w:jc w:val="left"/>
            </w:pPr>
            <w:r w:rsidRPr="007C3CDE">
              <w:t>Hybridní K 2000</w:t>
            </w:r>
          </w:p>
        </w:tc>
        <w:tc>
          <w:tcPr>
            <w:tcW w:w="2196" w:type="dxa"/>
            <w:vAlign w:val="center"/>
          </w:tcPr>
          <w:p w:rsidR="00B81B5E" w:rsidRPr="007C3CDE" w:rsidRDefault="00D7359D" w:rsidP="001670E2">
            <w:pPr>
              <w:spacing w:beforeLines="60" w:before="144" w:afterLines="60" w:after="144" w:line="240" w:lineRule="auto"/>
              <w:jc w:val="left"/>
            </w:pPr>
            <w:r w:rsidRPr="007C3CDE">
              <w:t>2003</w:t>
            </w:r>
          </w:p>
        </w:tc>
      </w:tr>
      <w:tr w:rsidR="00B81B5E" w:rsidTr="001670E2">
        <w:tc>
          <w:tcPr>
            <w:tcW w:w="2195" w:type="dxa"/>
            <w:vAlign w:val="center"/>
          </w:tcPr>
          <w:p w:rsidR="00B81B5E" w:rsidRPr="007C3CDE" w:rsidRDefault="00046EFB" w:rsidP="001670E2">
            <w:pPr>
              <w:spacing w:beforeLines="60" w:before="144" w:afterLines="60" w:after="144" w:line="240" w:lineRule="auto"/>
              <w:jc w:val="left"/>
            </w:pPr>
            <w:r w:rsidRPr="007C3CDE">
              <w:t>ŽST Praskačka</w:t>
            </w:r>
          </w:p>
        </w:tc>
        <w:tc>
          <w:tcPr>
            <w:tcW w:w="2195" w:type="dxa"/>
            <w:vAlign w:val="center"/>
          </w:tcPr>
          <w:p w:rsidR="00B81B5E" w:rsidRPr="007C3CDE" w:rsidRDefault="00046EFB" w:rsidP="001670E2">
            <w:pPr>
              <w:spacing w:beforeLines="60" w:before="144" w:afterLines="60" w:after="144" w:line="240" w:lineRule="auto"/>
              <w:jc w:val="left"/>
            </w:pPr>
            <w:r w:rsidRPr="007C3CDE">
              <w:t>3. kategorie</w:t>
            </w:r>
          </w:p>
        </w:tc>
        <w:tc>
          <w:tcPr>
            <w:tcW w:w="2195" w:type="dxa"/>
            <w:vAlign w:val="center"/>
          </w:tcPr>
          <w:p w:rsidR="00B81B5E" w:rsidRPr="007C3CDE" w:rsidRDefault="00D7359D" w:rsidP="001670E2">
            <w:pPr>
              <w:spacing w:beforeLines="60" w:before="144" w:afterLines="60" w:after="144" w:line="240" w:lineRule="auto"/>
              <w:jc w:val="left"/>
            </w:pPr>
            <w:r w:rsidRPr="007C3CDE">
              <w:t>Reléové SSSR</w:t>
            </w:r>
          </w:p>
        </w:tc>
        <w:tc>
          <w:tcPr>
            <w:tcW w:w="2196" w:type="dxa"/>
            <w:vAlign w:val="center"/>
          </w:tcPr>
          <w:p w:rsidR="00B81B5E" w:rsidRPr="007C3CDE" w:rsidRDefault="00D7359D" w:rsidP="001670E2">
            <w:pPr>
              <w:spacing w:beforeLines="60" w:before="144" w:afterLines="60" w:after="144" w:line="240" w:lineRule="auto"/>
              <w:jc w:val="left"/>
            </w:pPr>
            <w:r w:rsidRPr="007C3CDE">
              <w:t>1965</w:t>
            </w:r>
          </w:p>
        </w:tc>
      </w:tr>
      <w:tr w:rsidR="00B81B5E" w:rsidTr="001670E2">
        <w:tc>
          <w:tcPr>
            <w:tcW w:w="2195" w:type="dxa"/>
            <w:vAlign w:val="center"/>
          </w:tcPr>
          <w:p w:rsidR="00B81B5E" w:rsidRPr="007C3CDE" w:rsidRDefault="00046EFB" w:rsidP="001670E2">
            <w:pPr>
              <w:spacing w:beforeLines="60" w:before="144" w:afterLines="60" w:after="144" w:line="240" w:lineRule="auto"/>
              <w:jc w:val="left"/>
            </w:pPr>
            <w:r w:rsidRPr="007C3CDE">
              <w:t>ŽST Dobřenice</w:t>
            </w:r>
          </w:p>
        </w:tc>
        <w:tc>
          <w:tcPr>
            <w:tcW w:w="2195" w:type="dxa"/>
            <w:vAlign w:val="center"/>
          </w:tcPr>
          <w:p w:rsidR="00B81B5E" w:rsidRPr="007C3CDE" w:rsidRDefault="00046EFB" w:rsidP="001670E2">
            <w:pPr>
              <w:spacing w:beforeLines="60" w:before="144" w:afterLines="60" w:after="144" w:line="240" w:lineRule="auto"/>
              <w:jc w:val="left"/>
            </w:pPr>
            <w:r w:rsidRPr="007C3CDE">
              <w:t>3. kategorie</w:t>
            </w:r>
          </w:p>
        </w:tc>
        <w:tc>
          <w:tcPr>
            <w:tcW w:w="2195" w:type="dxa"/>
            <w:vAlign w:val="center"/>
          </w:tcPr>
          <w:p w:rsidR="00B81B5E" w:rsidRPr="007C3CDE" w:rsidRDefault="00D7359D" w:rsidP="001670E2">
            <w:pPr>
              <w:spacing w:beforeLines="60" w:before="144" w:afterLines="60" w:after="144" w:line="240" w:lineRule="auto"/>
              <w:jc w:val="left"/>
            </w:pPr>
            <w:r w:rsidRPr="007C3CDE">
              <w:t>Hybridní K 2000</w:t>
            </w:r>
          </w:p>
        </w:tc>
        <w:tc>
          <w:tcPr>
            <w:tcW w:w="2196" w:type="dxa"/>
            <w:vAlign w:val="center"/>
          </w:tcPr>
          <w:p w:rsidR="00B81B5E" w:rsidRPr="007C3CDE" w:rsidRDefault="00D7359D" w:rsidP="001670E2">
            <w:pPr>
              <w:spacing w:beforeLines="60" w:before="144" w:afterLines="60" w:after="144" w:line="240" w:lineRule="auto"/>
              <w:jc w:val="left"/>
            </w:pPr>
            <w:r w:rsidRPr="007C3CDE">
              <w:t>1999</w:t>
            </w:r>
          </w:p>
        </w:tc>
      </w:tr>
      <w:tr w:rsidR="00B81B5E" w:rsidTr="001670E2">
        <w:tc>
          <w:tcPr>
            <w:tcW w:w="2195" w:type="dxa"/>
            <w:vAlign w:val="center"/>
          </w:tcPr>
          <w:p w:rsidR="00B81B5E" w:rsidRPr="007C3CDE" w:rsidRDefault="00046EFB" w:rsidP="001670E2">
            <w:pPr>
              <w:spacing w:beforeLines="60" w:before="144" w:afterLines="60" w:after="144" w:line="240" w:lineRule="auto"/>
              <w:jc w:val="left"/>
            </w:pPr>
            <w:r w:rsidRPr="007C3CDE">
              <w:t>ŽST Káranice</w:t>
            </w:r>
          </w:p>
        </w:tc>
        <w:tc>
          <w:tcPr>
            <w:tcW w:w="2195" w:type="dxa"/>
            <w:vAlign w:val="center"/>
          </w:tcPr>
          <w:p w:rsidR="00B81B5E" w:rsidRPr="007C3CDE" w:rsidRDefault="00046EFB" w:rsidP="001670E2">
            <w:pPr>
              <w:spacing w:beforeLines="60" w:before="144" w:afterLines="60" w:after="144" w:line="240" w:lineRule="auto"/>
              <w:jc w:val="left"/>
            </w:pPr>
            <w:r w:rsidRPr="007C3CDE">
              <w:t>3. kategorie</w:t>
            </w:r>
          </w:p>
        </w:tc>
        <w:tc>
          <w:tcPr>
            <w:tcW w:w="2195" w:type="dxa"/>
            <w:vAlign w:val="center"/>
          </w:tcPr>
          <w:p w:rsidR="00B81B5E" w:rsidRPr="007C3CDE" w:rsidRDefault="00D7359D" w:rsidP="001670E2">
            <w:pPr>
              <w:spacing w:beforeLines="60" w:before="144" w:afterLines="60" w:after="144" w:line="240" w:lineRule="auto"/>
              <w:jc w:val="left"/>
            </w:pPr>
            <w:r w:rsidRPr="007C3CDE">
              <w:t>Hybridní K 2000</w:t>
            </w:r>
          </w:p>
        </w:tc>
        <w:tc>
          <w:tcPr>
            <w:tcW w:w="2196" w:type="dxa"/>
            <w:vAlign w:val="center"/>
          </w:tcPr>
          <w:p w:rsidR="00B81B5E" w:rsidRPr="007C3CDE" w:rsidRDefault="00D7359D" w:rsidP="001670E2">
            <w:pPr>
              <w:spacing w:beforeLines="60" w:before="144" w:afterLines="60" w:after="144" w:line="240" w:lineRule="auto"/>
              <w:jc w:val="left"/>
            </w:pPr>
            <w:r w:rsidRPr="007C3CDE">
              <w:t>2000</w:t>
            </w:r>
          </w:p>
        </w:tc>
      </w:tr>
      <w:tr w:rsidR="00B81B5E" w:rsidTr="001670E2">
        <w:tc>
          <w:tcPr>
            <w:tcW w:w="2195" w:type="dxa"/>
            <w:vAlign w:val="center"/>
          </w:tcPr>
          <w:p w:rsidR="00B81B5E" w:rsidRPr="007C3CDE" w:rsidRDefault="00046EFB" w:rsidP="001670E2">
            <w:pPr>
              <w:spacing w:beforeLines="60" w:before="144" w:afterLines="60" w:after="144" w:line="240" w:lineRule="auto"/>
              <w:jc w:val="left"/>
            </w:pPr>
            <w:r w:rsidRPr="007C3CDE">
              <w:t>ŽST Nové Město nad Cidlinou</w:t>
            </w:r>
          </w:p>
        </w:tc>
        <w:tc>
          <w:tcPr>
            <w:tcW w:w="2195" w:type="dxa"/>
            <w:vAlign w:val="center"/>
          </w:tcPr>
          <w:p w:rsidR="00B81B5E" w:rsidRPr="007C3CDE" w:rsidRDefault="00046EFB" w:rsidP="001670E2">
            <w:pPr>
              <w:spacing w:beforeLines="60" w:before="144" w:afterLines="60" w:after="144" w:line="240" w:lineRule="auto"/>
              <w:jc w:val="left"/>
            </w:pPr>
            <w:r w:rsidRPr="007C3CDE">
              <w:t>3. kategorie</w:t>
            </w:r>
          </w:p>
        </w:tc>
        <w:tc>
          <w:tcPr>
            <w:tcW w:w="2195" w:type="dxa"/>
            <w:vAlign w:val="center"/>
          </w:tcPr>
          <w:p w:rsidR="00B81B5E" w:rsidRPr="007C3CDE" w:rsidRDefault="00D7359D" w:rsidP="001670E2">
            <w:pPr>
              <w:spacing w:beforeLines="60" w:before="144" w:afterLines="60" w:after="144" w:line="240" w:lineRule="auto"/>
              <w:jc w:val="left"/>
            </w:pPr>
            <w:r w:rsidRPr="007C3CDE">
              <w:t>Reléové SSSR</w:t>
            </w:r>
          </w:p>
        </w:tc>
        <w:tc>
          <w:tcPr>
            <w:tcW w:w="2196" w:type="dxa"/>
            <w:vAlign w:val="center"/>
          </w:tcPr>
          <w:p w:rsidR="00B81B5E" w:rsidRPr="007C3CDE" w:rsidRDefault="00D7359D" w:rsidP="001670E2">
            <w:pPr>
              <w:spacing w:beforeLines="60" w:before="144" w:afterLines="60" w:after="144" w:line="240" w:lineRule="auto"/>
              <w:jc w:val="left"/>
            </w:pPr>
            <w:r w:rsidRPr="007C3CDE">
              <w:t>1966</w:t>
            </w:r>
          </w:p>
        </w:tc>
      </w:tr>
      <w:tr w:rsidR="00B81B5E" w:rsidTr="001670E2">
        <w:tc>
          <w:tcPr>
            <w:tcW w:w="2195" w:type="dxa"/>
            <w:vAlign w:val="center"/>
          </w:tcPr>
          <w:p w:rsidR="00B81B5E" w:rsidRPr="007C3CDE" w:rsidRDefault="00046EFB" w:rsidP="001670E2">
            <w:pPr>
              <w:spacing w:beforeLines="60" w:before="144" w:afterLines="60" w:after="144" w:line="240" w:lineRule="auto"/>
              <w:jc w:val="left"/>
            </w:pPr>
            <w:r w:rsidRPr="007C3CDE">
              <w:t>ŽST Chlumec nad Cidlinou</w:t>
            </w:r>
          </w:p>
        </w:tc>
        <w:tc>
          <w:tcPr>
            <w:tcW w:w="2195" w:type="dxa"/>
            <w:vAlign w:val="center"/>
          </w:tcPr>
          <w:p w:rsidR="00B81B5E" w:rsidRPr="007C3CDE" w:rsidRDefault="00046EFB" w:rsidP="001670E2">
            <w:pPr>
              <w:spacing w:beforeLines="60" w:before="144" w:afterLines="60" w:after="144" w:line="240" w:lineRule="auto"/>
              <w:jc w:val="left"/>
            </w:pPr>
            <w:r w:rsidRPr="007C3CDE">
              <w:t>3. kategorie</w:t>
            </w:r>
          </w:p>
        </w:tc>
        <w:tc>
          <w:tcPr>
            <w:tcW w:w="2195" w:type="dxa"/>
            <w:vAlign w:val="center"/>
          </w:tcPr>
          <w:p w:rsidR="00B81B5E" w:rsidRPr="007C3CDE" w:rsidRDefault="00D7359D" w:rsidP="001670E2">
            <w:pPr>
              <w:spacing w:beforeLines="60" w:before="144" w:afterLines="60" w:after="144" w:line="240" w:lineRule="auto"/>
              <w:jc w:val="left"/>
            </w:pPr>
            <w:r w:rsidRPr="007C3CDE">
              <w:t>Reléové AŽD 71</w:t>
            </w:r>
          </w:p>
        </w:tc>
        <w:tc>
          <w:tcPr>
            <w:tcW w:w="2196" w:type="dxa"/>
            <w:vAlign w:val="center"/>
          </w:tcPr>
          <w:p w:rsidR="00B81B5E" w:rsidRPr="007C3CDE" w:rsidRDefault="00D7359D" w:rsidP="001670E2">
            <w:pPr>
              <w:spacing w:beforeLines="60" w:before="144" w:afterLines="60" w:after="144" w:line="240" w:lineRule="auto"/>
              <w:jc w:val="left"/>
            </w:pPr>
            <w:r w:rsidRPr="007C3CDE">
              <w:t>1989</w:t>
            </w:r>
          </w:p>
        </w:tc>
      </w:tr>
      <w:tr w:rsidR="00B81B5E" w:rsidTr="001670E2">
        <w:tc>
          <w:tcPr>
            <w:tcW w:w="2195" w:type="dxa"/>
            <w:vAlign w:val="center"/>
          </w:tcPr>
          <w:p w:rsidR="00B81B5E" w:rsidRPr="007C3CDE" w:rsidRDefault="00046EFB" w:rsidP="001670E2">
            <w:pPr>
              <w:spacing w:beforeLines="60" w:before="144" w:afterLines="60" w:after="144" w:line="240" w:lineRule="auto"/>
              <w:jc w:val="left"/>
            </w:pPr>
            <w:r w:rsidRPr="007C3CDE">
              <w:t>ŽST Převýšov</w:t>
            </w:r>
          </w:p>
        </w:tc>
        <w:tc>
          <w:tcPr>
            <w:tcW w:w="2195" w:type="dxa"/>
            <w:vAlign w:val="center"/>
          </w:tcPr>
          <w:p w:rsidR="00B81B5E" w:rsidRPr="007C3CDE" w:rsidRDefault="00046EFB" w:rsidP="001670E2">
            <w:pPr>
              <w:spacing w:beforeLines="60" w:before="144" w:afterLines="60" w:after="144" w:line="240" w:lineRule="auto"/>
              <w:jc w:val="left"/>
            </w:pPr>
            <w:r w:rsidRPr="007C3CDE">
              <w:t>2. kategorie</w:t>
            </w:r>
          </w:p>
        </w:tc>
        <w:tc>
          <w:tcPr>
            <w:tcW w:w="2195" w:type="dxa"/>
            <w:vAlign w:val="center"/>
          </w:tcPr>
          <w:p w:rsidR="00B81B5E" w:rsidRPr="007C3CDE" w:rsidRDefault="00D7359D" w:rsidP="001670E2">
            <w:pPr>
              <w:spacing w:beforeLines="60" w:before="144" w:afterLines="60" w:after="144" w:line="240" w:lineRule="auto"/>
              <w:jc w:val="left"/>
            </w:pPr>
            <w:r w:rsidRPr="007C3CDE">
              <w:t>Elektromechanické</w:t>
            </w:r>
          </w:p>
        </w:tc>
        <w:tc>
          <w:tcPr>
            <w:tcW w:w="2196" w:type="dxa"/>
            <w:vAlign w:val="center"/>
          </w:tcPr>
          <w:p w:rsidR="00B81B5E" w:rsidRPr="007C3CDE" w:rsidRDefault="00D7359D" w:rsidP="001670E2">
            <w:pPr>
              <w:spacing w:beforeLines="60" w:before="144" w:afterLines="60" w:after="144" w:line="240" w:lineRule="auto"/>
              <w:jc w:val="left"/>
            </w:pPr>
            <w:r w:rsidRPr="007C3CDE">
              <w:t>1973</w:t>
            </w:r>
          </w:p>
        </w:tc>
      </w:tr>
      <w:tr w:rsidR="00B81B5E" w:rsidTr="001670E2">
        <w:tc>
          <w:tcPr>
            <w:tcW w:w="2195" w:type="dxa"/>
            <w:vAlign w:val="center"/>
          </w:tcPr>
          <w:p w:rsidR="00B81B5E" w:rsidRPr="007C3CDE" w:rsidRDefault="00046EFB" w:rsidP="001670E2">
            <w:pPr>
              <w:spacing w:beforeLines="60" w:before="144" w:afterLines="60" w:after="144" w:line="240" w:lineRule="auto"/>
              <w:jc w:val="left"/>
            </w:pPr>
            <w:r w:rsidRPr="007C3CDE">
              <w:t>Výh. Choťovice</w:t>
            </w:r>
          </w:p>
        </w:tc>
        <w:tc>
          <w:tcPr>
            <w:tcW w:w="2195" w:type="dxa"/>
            <w:vAlign w:val="center"/>
          </w:tcPr>
          <w:p w:rsidR="00B81B5E" w:rsidRPr="007C3CDE" w:rsidRDefault="00046EFB" w:rsidP="001670E2">
            <w:pPr>
              <w:spacing w:beforeLines="60" w:before="144" w:afterLines="60" w:after="144" w:line="240" w:lineRule="auto"/>
              <w:jc w:val="left"/>
            </w:pPr>
            <w:r w:rsidRPr="007C3CDE">
              <w:t>3. kategorie</w:t>
            </w:r>
          </w:p>
        </w:tc>
        <w:tc>
          <w:tcPr>
            <w:tcW w:w="2195" w:type="dxa"/>
            <w:vAlign w:val="center"/>
          </w:tcPr>
          <w:p w:rsidR="00B81B5E" w:rsidRPr="007C3CDE" w:rsidRDefault="00D7359D" w:rsidP="001670E2">
            <w:pPr>
              <w:spacing w:beforeLines="60" w:before="144" w:afterLines="60" w:after="144" w:line="240" w:lineRule="auto"/>
              <w:jc w:val="left"/>
            </w:pPr>
            <w:r w:rsidRPr="007C3CDE">
              <w:t>Reléové SSR</w:t>
            </w:r>
          </w:p>
        </w:tc>
        <w:tc>
          <w:tcPr>
            <w:tcW w:w="2196" w:type="dxa"/>
            <w:vAlign w:val="center"/>
          </w:tcPr>
          <w:p w:rsidR="00B81B5E" w:rsidRPr="007C3CDE" w:rsidRDefault="00D7359D" w:rsidP="001670E2">
            <w:pPr>
              <w:spacing w:beforeLines="60" w:before="144" w:afterLines="60" w:after="144" w:line="240" w:lineRule="auto"/>
              <w:jc w:val="left"/>
            </w:pPr>
            <w:r w:rsidRPr="007C3CDE">
              <w:t>1966</w:t>
            </w:r>
          </w:p>
        </w:tc>
      </w:tr>
      <w:tr w:rsidR="00B81B5E" w:rsidTr="001670E2">
        <w:tc>
          <w:tcPr>
            <w:tcW w:w="2195" w:type="dxa"/>
            <w:vAlign w:val="center"/>
          </w:tcPr>
          <w:p w:rsidR="00B81B5E" w:rsidRPr="007C3CDE" w:rsidRDefault="00046EFB" w:rsidP="001670E2">
            <w:pPr>
              <w:spacing w:beforeLines="60" w:before="144" w:afterLines="60" w:after="144" w:line="240" w:lineRule="auto"/>
              <w:jc w:val="left"/>
            </w:pPr>
            <w:r w:rsidRPr="007C3CDE">
              <w:t>Dobšice nad Cidlinou</w:t>
            </w:r>
          </w:p>
        </w:tc>
        <w:tc>
          <w:tcPr>
            <w:tcW w:w="2195" w:type="dxa"/>
            <w:vAlign w:val="center"/>
          </w:tcPr>
          <w:p w:rsidR="00B81B5E" w:rsidRPr="007C3CDE" w:rsidRDefault="00046EFB" w:rsidP="001670E2">
            <w:pPr>
              <w:spacing w:beforeLines="60" w:before="144" w:afterLines="60" w:after="144" w:line="240" w:lineRule="auto"/>
              <w:jc w:val="left"/>
            </w:pPr>
            <w:r w:rsidRPr="007C3CDE">
              <w:t>3. kategorie</w:t>
            </w:r>
          </w:p>
        </w:tc>
        <w:tc>
          <w:tcPr>
            <w:tcW w:w="2195" w:type="dxa"/>
            <w:vAlign w:val="center"/>
          </w:tcPr>
          <w:p w:rsidR="00B81B5E" w:rsidRPr="007C3CDE" w:rsidRDefault="00D7359D" w:rsidP="001670E2">
            <w:pPr>
              <w:spacing w:beforeLines="60" w:before="144" w:afterLines="60" w:after="144" w:line="240" w:lineRule="auto"/>
              <w:jc w:val="left"/>
            </w:pPr>
            <w:r w:rsidRPr="007C3CDE">
              <w:t>Reléové AŽD 71</w:t>
            </w:r>
          </w:p>
        </w:tc>
        <w:tc>
          <w:tcPr>
            <w:tcW w:w="2196" w:type="dxa"/>
            <w:vAlign w:val="center"/>
          </w:tcPr>
          <w:p w:rsidR="00B81B5E" w:rsidRPr="007C3CDE" w:rsidRDefault="00D7359D" w:rsidP="001670E2">
            <w:pPr>
              <w:spacing w:beforeLines="60" w:before="144" w:afterLines="60" w:after="144" w:line="240" w:lineRule="auto"/>
              <w:jc w:val="left"/>
            </w:pPr>
            <w:r w:rsidRPr="007C3CDE">
              <w:t>1996</w:t>
            </w:r>
          </w:p>
        </w:tc>
      </w:tr>
      <w:tr w:rsidR="00046EFB" w:rsidTr="001670E2">
        <w:tc>
          <w:tcPr>
            <w:tcW w:w="2195" w:type="dxa"/>
            <w:vAlign w:val="center"/>
          </w:tcPr>
          <w:p w:rsidR="00046EFB" w:rsidRPr="007C3CDE" w:rsidRDefault="00046EFB" w:rsidP="001670E2">
            <w:pPr>
              <w:spacing w:beforeLines="60" w:before="144" w:afterLines="60" w:after="144" w:line="240" w:lineRule="auto"/>
              <w:jc w:val="left"/>
            </w:pPr>
            <w:r w:rsidRPr="007C3CDE">
              <w:t>Výh. Kanín</w:t>
            </w:r>
          </w:p>
        </w:tc>
        <w:tc>
          <w:tcPr>
            <w:tcW w:w="2195" w:type="dxa"/>
            <w:vAlign w:val="center"/>
          </w:tcPr>
          <w:p w:rsidR="00046EFB" w:rsidRPr="007C3CDE" w:rsidRDefault="007C3CDE" w:rsidP="001670E2">
            <w:pPr>
              <w:spacing w:beforeLines="60" w:before="144" w:afterLines="60" w:after="144" w:line="240" w:lineRule="auto"/>
              <w:jc w:val="left"/>
            </w:pPr>
            <w:r w:rsidRPr="007C3CDE">
              <w:t>3. kategorie</w:t>
            </w:r>
          </w:p>
        </w:tc>
        <w:tc>
          <w:tcPr>
            <w:tcW w:w="2195" w:type="dxa"/>
            <w:vAlign w:val="center"/>
          </w:tcPr>
          <w:p w:rsidR="007C3CDE" w:rsidRPr="007C3CDE" w:rsidRDefault="007C3CDE" w:rsidP="001670E2">
            <w:pPr>
              <w:spacing w:beforeLines="60" w:before="144" w:afterLines="60" w:after="144" w:line="240" w:lineRule="auto"/>
              <w:jc w:val="left"/>
            </w:pPr>
            <w:r w:rsidRPr="007C3CDE">
              <w:t>Reléové AŽD 71</w:t>
            </w:r>
          </w:p>
        </w:tc>
        <w:tc>
          <w:tcPr>
            <w:tcW w:w="2196" w:type="dxa"/>
            <w:vAlign w:val="center"/>
          </w:tcPr>
          <w:p w:rsidR="00046EFB" w:rsidRPr="007C3CDE" w:rsidRDefault="00046EFB" w:rsidP="001670E2">
            <w:pPr>
              <w:spacing w:beforeLines="60" w:before="144" w:afterLines="60" w:after="144" w:line="240" w:lineRule="auto"/>
              <w:jc w:val="left"/>
            </w:pPr>
          </w:p>
        </w:tc>
      </w:tr>
      <w:tr w:rsidR="00046EFB" w:rsidTr="001670E2">
        <w:tc>
          <w:tcPr>
            <w:tcW w:w="2195" w:type="dxa"/>
            <w:vAlign w:val="center"/>
          </w:tcPr>
          <w:p w:rsidR="00046EFB" w:rsidRPr="007C3CDE" w:rsidRDefault="00046EFB" w:rsidP="001670E2">
            <w:pPr>
              <w:spacing w:beforeLines="60" w:before="144" w:afterLines="60" w:after="144" w:line="240" w:lineRule="auto"/>
              <w:jc w:val="left"/>
            </w:pPr>
            <w:r w:rsidRPr="007C3CDE">
              <w:t>Velký Osek</w:t>
            </w:r>
          </w:p>
        </w:tc>
        <w:tc>
          <w:tcPr>
            <w:tcW w:w="2195" w:type="dxa"/>
            <w:vAlign w:val="center"/>
          </w:tcPr>
          <w:p w:rsidR="00046EFB" w:rsidRPr="007C3CDE" w:rsidRDefault="007C3CDE" w:rsidP="001670E2">
            <w:pPr>
              <w:spacing w:beforeLines="60" w:before="144" w:afterLines="60" w:after="144" w:line="240" w:lineRule="auto"/>
              <w:jc w:val="left"/>
            </w:pPr>
            <w:r w:rsidRPr="007C3CDE">
              <w:t>3. kategorie</w:t>
            </w:r>
          </w:p>
        </w:tc>
        <w:tc>
          <w:tcPr>
            <w:tcW w:w="2195" w:type="dxa"/>
            <w:vAlign w:val="center"/>
          </w:tcPr>
          <w:p w:rsidR="00046EFB" w:rsidRPr="007C3CDE" w:rsidRDefault="007C3CDE" w:rsidP="001670E2">
            <w:pPr>
              <w:spacing w:beforeLines="60" w:before="144" w:afterLines="60" w:after="144" w:line="240" w:lineRule="auto"/>
              <w:jc w:val="left"/>
            </w:pPr>
            <w:r w:rsidRPr="007C3CDE">
              <w:t>Reléové ETB</w:t>
            </w:r>
          </w:p>
        </w:tc>
        <w:tc>
          <w:tcPr>
            <w:tcW w:w="2196" w:type="dxa"/>
            <w:vAlign w:val="center"/>
          </w:tcPr>
          <w:p w:rsidR="00046EFB" w:rsidRPr="007C3CDE" w:rsidRDefault="00046EFB" w:rsidP="001670E2">
            <w:pPr>
              <w:spacing w:beforeLines="60" w:before="144" w:afterLines="60" w:after="144" w:line="240" w:lineRule="auto"/>
              <w:jc w:val="left"/>
            </w:pPr>
          </w:p>
        </w:tc>
      </w:tr>
    </w:tbl>
    <w:p w:rsidR="00B81B5E" w:rsidRPr="00B81B5E" w:rsidRDefault="00B81B5E" w:rsidP="00B81B5E">
      <w:pPr>
        <w:pStyle w:val="Nadpis3"/>
      </w:pPr>
      <w:bookmarkStart w:id="15" w:name="_Toc532812163"/>
      <w:r>
        <w:t>Traťová zabezpečovací zařízení</w:t>
      </w:r>
      <w:bookmarkEnd w:id="15"/>
    </w:p>
    <w:p w:rsidR="00582884" w:rsidRDefault="008734ED" w:rsidP="00326BB0">
      <w:r>
        <w:t>Na trati jsou dva druhy traťového zabezpečovacího zařízení, a to automatické hradlo a</w:t>
      </w:r>
      <w:r w:rsidR="00326BB0">
        <w:t> </w:t>
      </w:r>
      <w:r>
        <w:t>telefonické dorozumívání. Celá trať je vybavena</w:t>
      </w:r>
      <w:r w:rsidR="00AB3679">
        <w:t xml:space="preserve"> informační body systému AVV MIB-6 (ATO).</w:t>
      </w:r>
      <w:r w:rsidR="00E55A00">
        <w:t xml:space="preserve"> </w:t>
      </w:r>
      <w:r w:rsidR="00582884">
        <w:t>Trať není vybavena národním zabezpečovacím zařízením LS ani mezinárodním ETCS.</w:t>
      </w:r>
      <w:r w:rsidR="009F6CC5">
        <w:t xml:space="preserve"> Jako sdělovací zařízení slouží traťový rádiový systém TRS, který zajišťuje duplexní spojení </w:t>
      </w:r>
      <w:r w:rsidR="009F6CC5" w:rsidRPr="009F6CC5">
        <w:t>mezi strojvedoucím, dispečerem, výpravčím a ostatními účastníky podílejících se na provozu</w:t>
      </w:r>
      <w:r w:rsidR="009F6CC5">
        <w:t>.</w:t>
      </w:r>
      <w:r w:rsidR="002C7E36">
        <w:t xml:space="preserve"> Přehled jednotlivých traťových zabezpečovacích zařízení ukazuje </w:t>
      </w:r>
      <w:r w:rsidR="002C7E36">
        <w:fldChar w:fldCharType="begin"/>
      </w:r>
      <w:r w:rsidR="002C7E36">
        <w:instrText xml:space="preserve"> REF _Ref532811470 \h </w:instrText>
      </w:r>
      <w:r w:rsidR="002C7E36">
        <w:fldChar w:fldCharType="separate"/>
      </w:r>
      <w:r w:rsidR="002C7E36">
        <w:t xml:space="preserve">Tabulka </w:t>
      </w:r>
      <w:r w:rsidR="002C7E36">
        <w:rPr>
          <w:noProof/>
        </w:rPr>
        <w:t>2</w:t>
      </w:r>
      <w:r w:rsidR="002C7E36">
        <w:fldChar w:fldCharType="end"/>
      </w:r>
      <w:r w:rsidR="002C7E36">
        <w:t>.</w:t>
      </w:r>
    </w:p>
    <w:p w:rsidR="00F7300D" w:rsidRDefault="00F7300D" w:rsidP="00F7300D">
      <w:pPr>
        <w:pStyle w:val="Titulek"/>
        <w:keepNext/>
      </w:pPr>
      <w:bookmarkStart w:id="16" w:name="_Ref532811470"/>
      <w:bookmarkStart w:id="17" w:name="_Toc532812248"/>
      <w:r>
        <w:t xml:space="preserve">Tabulka </w:t>
      </w:r>
      <w:fldSimple w:instr=" SEQ Tabulka \* ARABIC ">
        <w:r>
          <w:rPr>
            <w:noProof/>
          </w:rPr>
          <w:t>2</w:t>
        </w:r>
      </w:fldSimple>
      <w:bookmarkEnd w:id="16"/>
      <w:r>
        <w:t>: Traťová zabezpečovací zařízení v jednotlivých úsecích trati</w:t>
      </w:r>
      <w:bookmarkEnd w:id="17"/>
    </w:p>
    <w:tbl>
      <w:tblPr>
        <w:tblStyle w:val="Mkatabulky"/>
        <w:tblW w:w="0" w:type="auto"/>
        <w:tblLook w:val="04A0" w:firstRow="1" w:lastRow="0" w:firstColumn="1" w:lastColumn="0" w:noHBand="0" w:noVBand="1"/>
      </w:tblPr>
      <w:tblGrid>
        <w:gridCol w:w="2927"/>
        <w:gridCol w:w="2927"/>
        <w:gridCol w:w="2927"/>
      </w:tblGrid>
      <w:tr w:rsidR="00D7359D" w:rsidTr="001670E2">
        <w:tc>
          <w:tcPr>
            <w:tcW w:w="2927" w:type="dxa"/>
            <w:vAlign w:val="center"/>
          </w:tcPr>
          <w:p w:rsidR="00D7359D" w:rsidRPr="008519CC" w:rsidRDefault="00D7359D" w:rsidP="001670E2">
            <w:pPr>
              <w:spacing w:before="120" w:after="120"/>
              <w:jc w:val="center"/>
              <w:rPr>
                <w:rFonts w:cs="Times New Roman"/>
                <w:b/>
              </w:rPr>
            </w:pPr>
            <w:r w:rsidRPr="008519CC">
              <w:rPr>
                <w:rFonts w:cs="Times New Roman"/>
                <w:b/>
              </w:rPr>
              <w:t>Úsek</w:t>
            </w:r>
          </w:p>
        </w:tc>
        <w:tc>
          <w:tcPr>
            <w:tcW w:w="2927" w:type="dxa"/>
            <w:vAlign w:val="center"/>
          </w:tcPr>
          <w:p w:rsidR="00D7359D" w:rsidRPr="008519CC" w:rsidRDefault="00D7359D" w:rsidP="001670E2">
            <w:pPr>
              <w:spacing w:before="120" w:after="120"/>
              <w:jc w:val="center"/>
              <w:rPr>
                <w:rFonts w:cs="Times New Roman"/>
                <w:b/>
              </w:rPr>
            </w:pPr>
            <w:r w:rsidRPr="008519CC">
              <w:rPr>
                <w:rFonts w:cs="Times New Roman"/>
                <w:b/>
              </w:rPr>
              <w:t>Kategorie zařízení</w:t>
            </w:r>
          </w:p>
        </w:tc>
        <w:tc>
          <w:tcPr>
            <w:tcW w:w="2927" w:type="dxa"/>
            <w:vAlign w:val="center"/>
          </w:tcPr>
          <w:p w:rsidR="00D7359D" w:rsidRPr="008519CC" w:rsidRDefault="00D7359D" w:rsidP="001670E2">
            <w:pPr>
              <w:spacing w:before="120" w:after="120"/>
              <w:jc w:val="center"/>
              <w:rPr>
                <w:rFonts w:cs="Times New Roman"/>
                <w:b/>
              </w:rPr>
            </w:pPr>
            <w:r w:rsidRPr="008519CC">
              <w:rPr>
                <w:rFonts w:cs="Times New Roman"/>
                <w:b/>
              </w:rPr>
              <w:t>Typ zařízení</w:t>
            </w:r>
          </w:p>
        </w:tc>
      </w:tr>
      <w:tr w:rsidR="00D7359D" w:rsidTr="001670E2">
        <w:tc>
          <w:tcPr>
            <w:tcW w:w="2927" w:type="dxa"/>
            <w:vAlign w:val="center"/>
          </w:tcPr>
          <w:p w:rsidR="00D7359D" w:rsidRDefault="00D7359D" w:rsidP="001670E2">
            <w:pPr>
              <w:spacing w:before="120" w:after="120"/>
              <w:jc w:val="left"/>
              <w:rPr>
                <w:rFonts w:cs="Times New Roman"/>
              </w:rPr>
            </w:pPr>
            <w:r>
              <w:rPr>
                <w:rFonts w:cs="Times New Roman"/>
              </w:rPr>
              <w:t>Choceň – Újezd u Chocně</w:t>
            </w:r>
          </w:p>
        </w:tc>
        <w:tc>
          <w:tcPr>
            <w:tcW w:w="2927" w:type="dxa"/>
            <w:vAlign w:val="center"/>
          </w:tcPr>
          <w:p w:rsidR="00D7359D" w:rsidRDefault="00D7359D" w:rsidP="001670E2">
            <w:pPr>
              <w:spacing w:before="120" w:after="120"/>
              <w:jc w:val="left"/>
              <w:rPr>
                <w:rFonts w:cs="Times New Roman"/>
              </w:rPr>
            </w:pPr>
            <w:r>
              <w:rPr>
                <w:rFonts w:cs="Times New Roman"/>
              </w:rPr>
              <w:t>3. kategorie</w:t>
            </w:r>
          </w:p>
        </w:tc>
        <w:tc>
          <w:tcPr>
            <w:tcW w:w="2927" w:type="dxa"/>
            <w:vAlign w:val="center"/>
          </w:tcPr>
          <w:p w:rsidR="00D7359D" w:rsidRDefault="00D7359D" w:rsidP="001670E2">
            <w:pPr>
              <w:spacing w:before="120" w:after="120"/>
              <w:jc w:val="left"/>
              <w:rPr>
                <w:rFonts w:cs="Times New Roman"/>
              </w:rPr>
            </w:pPr>
            <w:r>
              <w:rPr>
                <w:rFonts w:cs="Times New Roman"/>
              </w:rPr>
              <w:t>Automatické hradlo AH 88A</w:t>
            </w:r>
          </w:p>
        </w:tc>
      </w:tr>
      <w:tr w:rsidR="00D7359D" w:rsidTr="001670E2">
        <w:tc>
          <w:tcPr>
            <w:tcW w:w="2927" w:type="dxa"/>
            <w:vAlign w:val="center"/>
          </w:tcPr>
          <w:p w:rsidR="00D7359D" w:rsidRDefault="00D7359D" w:rsidP="001670E2">
            <w:pPr>
              <w:spacing w:before="120" w:after="120"/>
              <w:jc w:val="left"/>
              <w:rPr>
                <w:rFonts w:cs="Times New Roman"/>
              </w:rPr>
            </w:pPr>
            <w:r>
              <w:rPr>
                <w:rFonts w:cs="Times New Roman"/>
              </w:rPr>
              <w:t>Újezd u Chocně – Čermná nad Orlicí</w:t>
            </w:r>
          </w:p>
        </w:tc>
        <w:tc>
          <w:tcPr>
            <w:tcW w:w="2927" w:type="dxa"/>
            <w:vAlign w:val="center"/>
          </w:tcPr>
          <w:p w:rsidR="00D7359D" w:rsidRDefault="008519CC" w:rsidP="001670E2">
            <w:pPr>
              <w:spacing w:before="120" w:after="120"/>
              <w:jc w:val="left"/>
              <w:rPr>
                <w:rFonts w:cs="Times New Roman"/>
              </w:rPr>
            </w:pPr>
            <w:r>
              <w:rPr>
                <w:rFonts w:cs="Times New Roman"/>
              </w:rPr>
              <w:t>-</w:t>
            </w:r>
          </w:p>
        </w:tc>
        <w:tc>
          <w:tcPr>
            <w:tcW w:w="2927" w:type="dxa"/>
            <w:vAlign w:val="center"/>
          </w:tcPr>
          <w:p w:rsidR="00D7359D" w:rsidRDefault="008519CC" w:rsidP="001670E2">
            <w:pPr>
              <w:spacing w:before="120" w:after="120"/>
              <w:jc w:val="left"/>
              <w:rPr>
                <w:rFonts w:cs="Times New Roman"/>
              </w:rPr>
            </w:pPr>
            <w:r>
              <w:rPr>
                <w:rFonts w:cs="Times New Roman"/>
              </w:rPr>
              <w:t>Telefonické dorozumívání SŽDC D1</w:t>
            </w:r>
          </w:p>
        </w:tc>
      </w:tr>
      <w:tr w:rsidR="00D7359D" w:rsidTr="001670E2">
        <w:tc>
          <w:tcPr>
            <w:tcW w:w="2927" w:type="dxa"/>
            <w:vAlign w:val="center"/>
          </w:tcPr>
          <w:p w:rsidR="00D7359D" w:rsidRDefault="008519CC" w:rsidP="001670E2">
            <w:pPr>
              <w:spacing w:before="120" w:after="120"/>
              <w:jc w:val="left"/>
              <w:rPr>
                <w:rFonts w:cs="Times New Roman"/>
              </w:rPr>
            </w:pPr>
            <w:r>
              <w:rPr>
                <w:rFonts w:cs="Times New Roman"/>
              </w:rPr>
              <w:t>Čermná nad Orlicí – Borohrádek</w:t>
            </w:r>
          </w:p>
        </w:tc>
        <w:tc>
          <w:tcPr>
            <w:tcW w:w="2927" w:type="dxa"/>
            <w:vAlign w:val="center"/>
          </w:tcPr>
          <w:p w:rsidR="00D7359D" w:rsidRDefault="008519CC" w:rsidP="001670E2">
            <w:pPr>
              <w:spacing w:before="120" w:after="120"/>
              <w:jc w:val="left"/>
              <w:rPr>
                <w:rFonts w:cs="Times New Roman"/>
              </w:rPr>
            </w:pPr>
            <w:r>
              <w:rPr>
                <w:rFonts w:cs="Times New Roman"/>
              </w:rPr>
              <w:t>-</w:t>
            </w:r>
          </w:p>
        </w:tc>
        <w:tc>
          <w:tcPr>
            <w:tcW w:w="2927" w:type="dxa"/>
            <w:vAlign w:val="center"/>
          </w:tcPr>
          <w:p w:rsidR="00D7359D" w:rsidRDefault="008519CC" w:rsidP="001670E2">
            <w:pPr>
              <w:spacing w:before="120" w:after="120"/>
              <w:jc w:val="left"/>
              <w:rPr>
                <w:rFonts w:cs="Times New Roman"/>
              </w:rPr>
            </w:pPr>
            <w:r>
              <w:rPr>
                <w:rFonts w:cs="Times New Roman"/>
              </w:rPr>
              <w:t>Telefonické dorozumívání SŽDC D1</w:t>
            </w:r>
          </w:p>
        </w:tc>
      </w:tr>
      <w:tr w:rsidR="00D7359D" w:rsidTr="001670E2">
        <w:tc>
          <w:tcPr>
            <w:tcW w:w="2927" w:type="dxa"/>
            <w:vAlign w:val="center"/>
          </w:tcPr>
          <w:p w:rsidR="00D7359D" w:rsidRDefault="008519CC" w:rsidP="001670E2">
            <w:pPr>
              <w:spacing w:before="120" w:after="120"/>
              <w:jc w:val="left"/>
              <w:rPr>
                <w:rFonts w:cs="Times New Roman"/>
              </w:rPr>
            </w:pPr>
            <w:r>
              <w:rPr>
                <w:rFonts w:cs="Times New Roman"/>
              </w:rPr>
              <w:t>Borohrádek – Týniště nad Orlicí</w:t>
            </w:r>
          </w:p>
        </w:tc>
        <w:tc>
          <w:tcPr>
            <w:tcW w:w="2927" w:type="dxa"/>
            <w:vAlign w:val="center"/>
          </w:tcPr>
          <w:p w:rsidR="00D7359D" w:rsidRDefault="008519CC" w:rsidP="001670E2">
            <w:pPr>
              <w:spacing w:before="120" w:after="120"/>
              <w:jc w:val="left"/>
              <w:rPr>
                <w:rFonts w:cs="Times New Roman"/>
              </w:rPr>
            </w:pPr>
            <w:r>
              <w:rPr>
                <w:rFonts w:cs="Times New Roman"/>
              </w:rPr>
              <w:t>-</w:t>
            </w:r>
          </w:p>
        </w:tc>
        <w:tc>
          <w:tcPr>
            <w:tcW w:w="2927" w:type="dxa"/>
            <w:vAlign w:val="center"/>
          </w:tcPr>
          <w:p w:rsidR="00D7359D" w:rsidRDefault="008519CC" w:rsidP="001670E2">
            <w:pPr>
              <w:spacing w:before="120" w:after="120"/>
              <w:jc w:val="left"/>
              <w:rPr>
                <w:rFonts w:cs="Times New Roman"/>
              </w:rPr>
            </w:pPr>
            <w:r>
              <w:rPr>
                <w:rFonts w:cs="Times New Roman"/>
              </w:rPr>
              <w:t>Telefonické dorozumívání SŽDC D1</w:t>
            </w:r>
          </w:p>
        </w:tc>
      </w:tr>
      <w:tr w:rsidR="00D7359D" w:rsidTr="001670E2">
        <w:tc>
          <w:tcPr>
            <w:tcW w:w="2927" w:type="dxa"/>
            <w:vAlign w:val="center"/>
          </w:tcPr>
          <w:p w:rsidR="00D7359D" w:rsidRDefault="008519CC" w:rsidP="001670E2">
            <w:pPr>
              <w:spacing w:before="120" w:after="120"/>
              <w:jc w:val="left"/>
              <w:rPr>
                <w:rFonts w:cs="Times New Roman"/>
              </w:rPr>
            </w:pPr>
            <w:r>
              <w:rPr>
                <w:rFonts w:cs="Times New Roman"/>
              </w:rPr>
              <w:t>Týniště nad Orlicí – Třebechovice pod Orebem</w:t>
            </w:r>
          </w:p>
        </w:tc>
        <w:tc>
          <w:tcPr>
            <w:tcW w:w="2927" w:type="dxa"/>
            <w:vAlign w:val="center"/>
          </w:tcPr>
          <w:p w:rsidR="00D7359D" w:rsidRDefault="008519CC" w:rsidP="001670E2">
            <w:pPr>
              <w:spacing w:before="120" w:after="120"/>
              <w:jc w:val="left"/>
              <w:rPr>
                <w:rFonts w:cs="Times New Roman"/>
              </w:rPr>
            </w:pPr>
            <w:r>
              <w:rPr>
                <w:rFonts w:cs="Times New Roman"/>
              </w:rPr>
              <w:t>-</w:t>
            </w:r>
          </w:p>
        </w:tc>
        <w:tc>
          <w:tcPr>
            <w:tcW w:w="2927" w:type="dxa"/>
            <w:vAlign w:val="center"/>
          </w:tcPr>
          <w:p w:rsidR="00D7359D" w:rsidRDefault="008519CC" w:rsidP="001670E2">
            <w:pPr>
              <w:spacing w:before="120" w:after="120"/>
              <w:jc w:val="left"/>
              <w:rPr>
                <w:rFonts w:cs="Times New Roman"/>
              </w:rPr>
            </w:pPr>
            <w:r>
              <w:rPr>
                <w:rFonts w:cs="Times New Roman"/>
              </w:rPr>
              <w:t>Telefonické dorozumívání SŽDC D1</w:t>
            </w:r>
          </w:p>
        </w:tc>
      </w:tr>
      <w:tr w:rsidR="00D7359D" w:rsidTr="001670E2">
        <w:tc>
          <w:tcPr>
            <w:tcW w:w="2927" w:type="dxa"/>
            <w:vAlign w:val="center"/>
          </w:tcPr>
          <w:p w:rsidR="00D7359D" w:rsidRDefault="008519CC" w:rsidP="001670E2">
            <w:pPr>
              <w:spacing w:before="120" w:after="120"/>
              <w:jc w:val="left"/>
              <w:rPr>
                <w:rFonts w:cs="Times New Roman"/>
              </w:rPr>
            </w:pPr>
            <w:r>
              <w:rPr>
                <w:rFonts w:cs="Times New Roman"/>
              </w:rPr>
              <w:t>Třebechovice pod Orebem – Hradec Králové-Slezské předměstí</w:t>
            </w:r>
          </w:p>
        </w:tc>
        <w:tc>
          <w:tcPr>
            <w:tcW w:w="2927" w:type="dxa"/>
            <w:vAlign w:val="center"/>
          </w:tcPr>
          <w:p w:rsidR="00D7359D" w:rsidRDefault="008519CC" w:rsidP="001670E2">
            <w:pPr>
              <w:spacing w:before="120" w:after="120"/>
              <w:jc w:val="left"/>
              <w:rPr>
                <w:rFonts w:cs="Times New Roman"/>
              </w:rPr>
            </w:pPr>
            <w:r>
              <w:rPr>
                <w:rFonts w:cs="Times New Roman"/>
              </w:rPr>
              <w:t>-</w:t>
            </w:r>
          </w:p>
        </w:tc>
        <w:tc>
          <w:tcPr>
            <w:tcW w:w="2927" w:type="dxa"/>
            <w:vAlign w:val="center"/>
          </w:tcPr>
          <w:p w:rsidR="00D7359D" w:rsidRDefault="008519CC" w:rsidP="001670E2">
            <w:pPr>
              <w:spacing w:before="120" w:after="120"/>
              <w:jc w:val="left"/>
              <w:rPr>
                <w:rFonts w:cs="Times New Roman"/>
              </w:rPr>
            </w:pPr>
            <w:r>
              <w:rPr>
                <w:rFonts w:cs="Times New Roman"/>
              </w:rPr>
              <w:t>Telefonické dorozumívání SŽDC D1</w:t>
            </w:r>
          </w:p>
        </w:tc>
      </w:tr>
      <w:tr w:rsidR="00D7359D" w:rsidTr="001670E2">
        <w:tc>
          <w:tcPr>
            <w:tcW w:w="2927" w:type="dxa"/>
            <w:vAlign w:val="center"/>
          </w:tcPr>
          <w:p w:rsidR="00D7359D" w:rsidRDefault="008519CC" w:rsidP="001670E2">
            <w:pPr>
              <w:spacing w:before="120" w:after="120"/>
              <w:jc w:val="left"/>
              <w:rPr>
                <w:rFonts w:cs="Times New Roman"/>
              </w:rPr>
            </w:pPr>
            <w:r>
              <w:rPr>
                <w:rFonts w:cs="Times New Roman"/>
              </w:rPr>
              <w:t>Hradec Králové-Slezské předměstí – Hradec Králové hlavní nádraží</w:t>
            </w:r>
          </w:p>
        </w:tc>
        <w:tc>
          <w:tcPr>
            <w:tcW w:w="2927" w:type="dxa"/>
            <w:vAlign w:val="center"/>
          </w:tcPr>
          <w:p w:rsidR="00D7359D" w:rsidRDefault="008519CC" w:rsidP="001670E2">
            <w:pPr>
              <w:spacing w:before="120" w:after="120"/>
              <w:jc w:val="left"/>
              <w:rPr>
                <w:rFonts w:cs="Times New Roman"/>
              </w:rPr>
            </w:pPr>
            <w:r>
              <w:rPr>
                <w:rFonts w:cs="Times New Roman"/>
              </w:rPr>
              <w:t>-</w:t>
            </w:r>
          </w:p>
        </w:tc>
        <w:tc>
          <w:tcPr>
            <w:tcW w:w="2927" w:type="dxa"/>
            <w:vAlign w:val="center"/>
          </w:tcPr>
          <w:p w:rsidR="00D7359D" w:rsidRDefault="008519CC" w:rsidP="001670E2">
            <w:pPr>
              <w:spacing w:before="120" w:after="120"/>
              <w:jc w:val="left"/>
              <w:rPr>
                <w:rFonts w:cs="Times New Roman"/>
              </w:rPr>
            </w:pPr>
            <w:r>
              <w:rPr>
                <w:rFonts w:cs="Times New Roman"/>
              </w:rPr>
              <w:t>Telefonické dorozumívání SŽDC D1</w:t>
            </w:r>
          </w:p>
        </w:tc>
      </w:tr>
      <w:tr w:rsidR="008519CC" w:rsidTr="001670E2">
        <w:tc>
          <w:tcPr>
            <w:tcW w:w="2927" w:type="dxa"/>
            <w:vAlign w:val="center"/>
          </w:tcPr>
          <w:p w:rsidR="008519CC" w:rsidRDefault="008519CC" w:rsidP="001670E2">
            <w:pPr>
              <w:spacing w:before="120" w:after="120"/>
              <w:jc w:val="left"/>
              <w:rPr>
                <w:rFonts w:cs="Times New Roman"/>
              </w:rPr>
            </w:pPr>
            <w:r>
              <w:rPr>
                <w:rFonts w:cs="Times New Roman"/>
              </w:rPr>
              <w:t>Hradec Králové - Plačice</w:t>
            </w:r>
          </w:p>
        </w:tc>
        <w:tc>
          <w:tcPr>
            <w:tcW w:w="2927" w:type="dxa"/>
            <w:vAlign w:val="center"/>
          </w:tcPr>
          <w:p w:rsidR="008519CC" w:rsidRDefault="008519CC" w:rsidP="001670E2">
            <w:pPr>
              <w:spacing w:before="120" w:after="120"/>
              <w:jc w:val="left"/>
              <w:rPr>
                <w:rFonts w:cs="Times New Roman"/>
              </w:rPr>
            </w:pPr>
            <w:r>
              <w:rPr>
                <w:rFonts w:cs="Times New Roman"/>
              </w:rPr>
              <w:t>3. kategorie</w:t>
            </w:r>
          </w:p>
        </w:tc>
        <w:tc>
          <w:tcPr>
            <w:tcW w:w="2927" w:type="dxa"/>
            <w:vAlign w:val="center"/>
          </w:tcPr>
          <w:p w:rsidR="008519CC" w:rsidRDefault="008519CC" w:rsidP="001670E2">
            <w:pPr>
              <w:spacing w:before="120" w:after="120"/>
              <w:jc w:val="left"/>
              <w:rPr>
                <w:rFonts w:cs="Times New Roman"/>
              </w:rPr>
            </w:pPr>
            <w:r w:rsidRPr="008519CC">
              <w:rPr>
                <w:rFonts w:cs="Times New Roman"/>
              </w:rPr>
              <w:t>Automatické hradlo AH 88A</w:t>
            </w:r>
          </w:p>
        </w:tc>
      </w:tr>
      <w:tr w:rsidR="008519CC" w:rsidTr="001670E2">
        <w:tc>
          <w:tcPr>
            <w:tcW w:w="2927" w:type="dxa"/>
            <w:vAlign w:val="center"/>
          </w:tcPr>
          <w:p w:rsidR="008519CC" w:rsidRDefault="008519CC" w:rsidP="001670E2">
            <w:pPr>
              <w:spacing w:before="120" w:after="120"/>
              <w:jc w:val="left"/>
              <w:rPr>
                <w:rFonts w:cs="Times New Roman"/>
              </w:rPr>
            </w:pPr>
            <w:r>
              <w:rPr>
                <w:rFonts w:cs="Times New Roman"/>
              </w:rPr>
              <w:t>Plačice - Praskačka</w:t>
            </w:r>
          </w:p>
        </w:tc>
        <w:tc>
          <w:tcPr>
            <w:tcW w:w="2927" w:type="dxa"/>
            <w:vAlign w:val="center"/>
          </w:tcPr>
          <w:p w:rsidR="008519CC" w:rsidRDefault="008519CC" w:rsidP="001670E2">
            <w:pPr>
              <w:spacing w:before="120" w:after="120"/>
              <w:jc w:val="left"/>
              <w:rPr>
                <w:rFonts w:cs="Times New Roman"/>
              </w:rPr>
            </w:pPr>
            <w:r>
              <w:rPr>
                <w:rFonts w:cs="Times New Roman"/>
              </w:rPr>
              <w:t>3. kategorie</w:t>
            </w:r>
          </w:p>
        </w:tc>
        <w:tc>
          <w:tcPr>
            <w:tcW w:w="2927" w:type="dxa"/>
            <w:vAlign w:val="center"/>
          </w:tcPr>
          <w:p w:rsidR="008519CC" w:rsidRDefault="008519CC" w:rsidP="001670E2">
            <w:pPr>
              <w:spacing w:before="120" w:after="120"/>
              <w:jc w:val="left"/>
              <w:rPr>
                <w:rFonts w:cs="Times New Roman"/>
              </w:rPr>
            </w:pPr>
            <w:r w:rsidRPr="008519CC">
              <w:rPr>
                <w:rFonts w:cs="Times New Roman"/>
              </w:rPr>
              <w:t>Automatické hradlo AH 88A</w:t>
            </w:r>
          </w:p>
        </w:tc>
      </w:tr>
      <w:tr w:rsidR="008519CC" w:rsidTr="001670E2">
        <w:tc>
          <w:tcPr>
            <w:tcW w:w="2927" w:type="dxa"/>
            <w:vAlign w:val="center"/>
          </w:tcPr>
          <w:p w:rsidR="00B41CD7" w:rsidRDefault="00B41CD7" w:rsidP="001670E2">
            <w:pPr>
              <w:spacing w:before="120" w:after="120"/>
              <w:jc w:val="left"/>
              <w:rPr>
                <w:rFonts w:cs="Times New Roman"/>
              </w:rPr>
            </w:pPr>
            <w:r>
              <w:rPr>
                <w:rFonts w:cs="Times New Roman"/>
              </w:rPr>
              <w:t>Praskačka- Dobřenice</w:t>
            </w:r>
          </w:p>
        </w:tc>
        <w:tc>
          <w:tcPr>
            <w:tcW w:w="2927" w:type="dxa"/>
            <w:vAlign w:val="center"/>
          </w:tcPr>
          <w:p w:rsidR="008519CC" w:rsidRDefault="00E930D0" w:rsidP="001670E2">
            <w:pPr>
              <w:spacing w:before="120" w:after="120"/>
              <w:jc w:val="left"/>
              <w:rPr>
                <w:rFonts w:cs="Times New Roman"/>
              </w:rPr>
            </w:pPr>
            <w:r w:rsidRPr="00E930D0">
              <w:rPr>
                <w:rFonts w:cs="Times New Roman"/>
              </w:rPr>
              <w:t>3. kategorie</w:t>
            </w:r>
          </w:p>
        </w:tc>
        <w:tc>
          <w:tcPr>
            <w:tcW w:w="2927" w:type="dxa"/>
            <w:vAlign w:val="center"/>
          </w:tcPr>
          <w:p w:rsidR="008519CC" w:rsidRDefault="00E930D0" w:rsidP="001670E2">
            <w:pPr>
              <w:spacing w:before="120" w:after="120"/>
              <w:jc w:val="left"/>
              <w:rPr>
                <w:rFonts w:cs="Times New Roman"/>
              </w:rPr>
            </w:pPr>
            <w:r w:rsidRPr="00E930D0">
              <w:rPr>
                <w:rFonts w:cs="Times New Roman"/>
              </w:rPr>
              <w:t>Automatické hradlo AH 88A</w:t>
            </w:r>
          </w:p>
        </w:tc>
      </w:tr>
      <w:tr w:rsidR="008519CC" w:rsidTr="001670E2">
        <w:tc>
          <w:tcPr>
            <w:tcW w:w="2927" w:type="dxa"/>
            <w:vAlign w:val="center"/>
          </w:tcPr>
          <w:p w:rsidR="008519CC" w:rsidRDefault="00B41CD7" w:rsidP="001670E2">
            <w:pPr>
              <w:spacing w:before="120" w:after="120"/>
              <w:jc w:val="left"/>
              <w:rPr>
                <w:rFonts w:cs="Times New Roman"/>
              </w:rPr>
            </w:pPr>
            <w:r>
              <w:rPr>
                <w:rFonts w:cs="Times New Roman"/>
              </w:rPr>
              <w:t>Dobřenice – Káranice</w:t>
            </w:r>
          </w:p>
        </w:tc>
        <w:tc>
          <w:tcPr>
            <w:tcW w:w="2927" w:type="dxa"/>
            <w:vAlign w:val="center"/>
          </w:tcPr>
          <w:p w:rsidR="008519CC" w:rsidRDefault="00E930D0" w:rsidP="001670E2">
            <w:pPr>
              <w:spacing w:before="120" w:after="120"/>
              <w:jc w:val="left"/>
              <w:rPr>
                <w:rFonts w:cs="Times New Roman"/>
              </w:rPr>
            </w:pPr>
            <w:r w:rsidRPr="00E930D0">
              <w:rPr>
                <w:rFonts w:cs="Times New Roman"/>
              </w:rPr>
              <w:t>3. kategorie</w:t>
            </w:r>
          </w:p>
        </w:tc>
        <w:tc>
          <w:tcPr>
            <w:tcW w:w="2927" w:type="dxa"/>
            <w:vAlign w:val="center"/>
          </w:tcPr>
          <w:p w:rsidR="008519CC" w:rsidRDefault="00E930D0" w:rsidP="001670E2">
            <w:pPr>
              <w:spacing w:before="120" w:after="120"/>
              <w:jc w:val="left"/>
              <w:rPr>
                <w:rFonts w:cs="Times New Roman"/>
              </w:rPr>
            </w:pPr>
            <w:r w:rsidRPr="00E930D0">
              <w:rPr>
                <w:rFonts w:cs="Times New Roman"/>
              </w:rPr>
              <w:t>Automatické hradlo AH 88A</w:t>
            </w:r>
          </w:p>
        </w:tc>
      </w:tr>
      <w:tr w:rsidR="008519CC" w:rsidTr="001670E2">
        <w:tc>
          <w:tcPr>
            <w:tcW w:w="2927" w:type="dxa"/>
            <w:vAlign w:val="center"/>
          </w:tcPr>
          <w:p w:rsidR="008519CC" w:rsidRDefault="00B41CD7" w:rsidP="001670E2">
            <w:pPr>
              <w:spacing w:before="120" w:after="120"/>
              <w:jc w:val="left"/>
              <w:rPr>
                <w:rFonts w:cs="Times New Roman"/>
              </w:rPr>
            </w:pPr>
            <w:r>
              <w:rPr>
                <w:rFonts w:cs="Times New Roman"/>
              </w:rPr>
              <w:t>Káranice – Nové Město nad Cidlinou</w:t>
            </w:r>
          </w:p>
        </w:tc>
        <w:tc>
          <w:tcPr>
            <w:tcW w:w="2927" w:type="dxa"/>
            <w:vAlign w:val="center"/>
          </w:tcPr>
          <w:p w:rsidR="008519CC" w:rsidRDefault="00E930D0" w:rsidP="001670E2">
            <w:pPr>
              <w:spacing w:before="120" w:after="120"/>
              <w:jc w:val="left"/>
              <w:rPr>
                <w:rFonts w:cs="Times New Roman"/>
              </w:rPr>
            </w:pPr>
            <w:r w:rsidRPr="00E930D0">
              <w:rPr>
                <w:rFonts w:cs="Times New Roman"/>
              </w:rPr>
              <w:t>3. kategorie</w:t>
            </w:r>
          </w:p>
        </w:tc>
        <w:tc>
          <w:tcPr>
            <w:tcW w:w="2927" w:type="dxa"/>
            <w:vAlign w:val="center"/>
          </w:tcPr>
          <w:p w:rsidR="008519CC" w:rsidRDefault="00E930D0" w:rsidP="001670E2">
            <w:pPr>
              <w:spacing w:before="120" w:after="120"/>
              <w:jc w:val="left"/>
              <w:rPr>
                <w:rFonts w:cs="Times New Roman"/>
              </w:rPr>
            </w:pPr>
            <w:r w:rsidRPr="00E930D0">
              <w:rPr>
                <w:rFonts w:cs="Times New Roman"/>
              </w:rPr>
              <w:t>Automatické hradlo AH 88A</w:t>
            </w:r>
          </w:p>
        </w:tc>
      </w:tr>
      <w:tr w:rsidR="008519CC" w:rsidTr="001670E2">
        <w:tc>
          <w:tcPr>
            <w:tcW w:w="2927" w:type="dxa"/>
            <w:vAlign w:val="center"/>
          </w:tcPr>
          <w:p w:rsidR="008519CC" w:rsidRDefault="00B41CD7" w:rsidP="001670E2">
            <w:pPr>
              <w:spacing w:before="120" w:after="120"/>
              <w:jc w:val="left"/>
              <w:rPr>
                <w:rFonts w:cs="Times New Roman"/>
              </w:rPr>
            </w:pPr>
            <w:r>
              <w:rPr>
                <w:rFonts w:cs="Times New Roman"/>
              </w:rPr>
              <w:t>Nové Město nad Cidlinou – Chlumec nad Cidlinou</w:t>
            </w:r>
          </w:p>
        </w:tc>
        <w:tc>
          <w:tcPr>
            <w:tcW w:w="2927" w:type="dxa"/>
            <w:vAlign w:val="center"/>
          </w:tcPr>
          <w:p w:rsidR="008519CC" w:rsidRDefault="00B41CD7" w:rsidP="001670E2">
            <w:pPr>
              <w:spacing w:before="120" w:after="120"/>
              <w:jc w:val="left"/>
              <w:rPr>
                <w:rFonts w:cs="Times New Roman"/>
              </w:rPr>
            </w:pPr>
            <w:r>
              <w:rPr>
                <w:rFonts w:cs="Times New Roman"/>
              </w:rPr>
              <w:t>3. kategorie</w:t>
            </w:r>
          </w:p>
        </w:tc>
        <w:tc>
          <w:tcPr>
            <w:tcW w:w="2927" w:type="dxa"/>
            <w:vAlign w:val="center"/>
          </w:tcPr>
          <w:p w:rsidR="008519CC" w:rsidRDefault="00B41CD7" w:rsidP="001670E2">
            <w:pPr>
              <w:spacing w:before="120" w:after="120"/>
              <w:jc w:val="left"/>
              <w:rPr>
                <w:rFonts w:cs="Times New Roman"/>
              </w:rPr>
            </w:pPr>
            <w:r>
              <w:rPr>
                <w:rFonts w:cs="Times New Roman"/>
              </w:rPr>
              <w:t>Reléový poloautoblok</w:t>
            </w:r>
          </w:p>
        </w:tc>
      </w:tr>
      <w:tr w:rsidR="008519CC" w:rsidTr="001670E2">
        <w:tc>
          <w:tcPr>
            <w:tcW w:w="2927" w:type="dxa"/>
            <w:vAlign w:val="center"/>
          </w:tcPr>
          <w:p w:rsidR="008519CC" w:rsidRDefault="00B41CD7" w:rsidP="001670E2">
            <w:pPr>
              <w:spacing w:before="120" w:after="120"/>
              <w:jc w:val="left"/>
              <w:rPr>
                <w:rFonts w:cs="Times New Roman"/>
              </w:rPr>
            </w:pPr>
            <w:r>
              <w:rPr>
                <w:rFonts w:cs="Times New Roman"/>
              </w:rPr>
              <w:t>Chlumec nad Cidlinou – Převýšov</w:t>
            </w:r>
          </w:p>
        </w:tc>
        <w:tc>
          <w:tcPr>
            <w:tcW w:w="2927" w:type="dxa"/>
            <w:vAlign w:val="center"/>
          </w:tcPr>
          <w:p w:rsidR="008519CC" w:rsidRDefault="00E930D0" w:rsidP="001670E2">
            <w:pPr>
              <w:spacing w:before="120" w:after="120"/>
              <w:jc w:val="left"/>
              <w:rPr>
                <w:rFonts w:cs="Times New Roman"/>
              </w:rPr>
            </w:pPr>
            <w:r>
              <w:rPr>
                <w:rFonts w:cs="Times New Roman"/>
              </w:rPr>
              <w:t>3. kategorie</w:t>
            </w:r>
          </w:p>
        </w:tc>
        <w:tc>
          <w:tcPr>
            <w:tcW w:w="2927" w:type="dxa"/>
            <w:vAlign w:val="center"/>
          </w:tcPr>
          <w:p w:rsidR="008519CC" w:rsidRDefault="00E930D0" w:rsidP="001670E2">
            <w:pPr>
              <w:spacing w:before="120" w:after="120"/>
              <w:jc w:val="left"/>
              <w:rPr>
                <w:rFonts w:cs="Times New Roman"/>
              </w:rPr>
            </w:pPr>
            <w:r w:rsidRPr="00E930D0">
              <w:rPr>
                <w:rFonts w:cs="Times New Roman"/>
              </w:rPr>
              <w:t>Automatické hradlo AH83</w:t>
            </w:r>
          </w:p>
        </w:tc>
      </w:tr>
      <w:tr w:rsidR="008519CC" w:rsidTr="001670E2">
        <w:tc>
          <w:tcPr>
            <w:tcW w:w="2927" w:type="dxa"/>
            <w:vAlign w:val="center"/>
          </w:tcPr>
          <w:p w:rsidR="008519CC" w:rsidRDefault="00B41CD7" w:rsidP="001670E2">
            <w:pPr>
              <w:spacing w:before="120" w:after="120"/>
              <w:jc w:val="left"/>
              <w:rPr>
                <w:rFonts w:cs="Times New Roman"/>
              </w:rPr>
            </w:pPr>
            <w:r>
              <w:rPr>
                <w:rFonts w:cs="Times New Roman"/>
              </w:rPr>
              <w:t>Převýšov - Choťovice</w:t>
            </w:r>
          </w:p>
        </w:tc>
        <w:tc>
          <w:tcPr>
            <w:tcW w:w="2927" w:type="dxa"/>
            <w:vAlign w:val="center"/>
          </w:tcPr>
          <w:p w:rsidR="008519CC" w:rsidRDefault="00B41CD7" w:rsidP="001670E2">
            <w:pPr>
              <w:spacing w:before="120" w:after="120"/>
              <w:jc w:val="left"/>
              <w:rPr>
                <w:rFonts w:cs="Times New Roman"/>
              </w:rPr>
            </w:pPr>
            <w:r>
              <w:rPr>
                <w:rFonts w:cs="Times New Roman"/>
              </w:rPr>
              <w:t>-</w:t>
            </w:r>
          </w:p>
        </w:tc>
        <w:tc>
          <w:tcPr>
            <w:tcW w:w="2927" w:type="dxa"/>
            <w:vAlign w:val="center"/>
          </w:tcPr>
          <w:p w:rsidR="008519CC" w:rsidRDefault="00B41CD7" w:rsidP="001670E2">
            <w:pPr>
              <w:spacing w:before="120" w:after="120"/>
              <w:jc w:val="left"/>
              <w:rPr>
                <w:rFonts w:cs="Times New Roman"/>
              </w:rPr>
            </w:pPr>
            <w:r>
              <w:rPr>
                <w:rFonts w:cs="Times New Roman"/>
              </w:rPr>
              <w:t>Telefonické dorozumívání</w:t>
            </w:r>
          </w:p>
        </w:tc>
      </w:tr>
      <w:tr w:rsidR="008519CC" w:rsidTr="001670E2">
        <w:tc>
          <w:tcPr>
            <w:tcW w:w="2927" w:type="dxa"/>
            <w:vAlign w:val="center"/>
          </w:tcPr>
          <w:p w:rsidR="008519CC" w:rsidRDefault="00B41CD7" w:rsidP="001670E2">
            <w:pPr>
              <w:spacing w:before="120" w:after="120"/>
              <w:jc w:val="left"/>
              <w:rPr>
                <w:rFonts w:cs="Times New Roman"/>
              </w:rPr>
            </w:pPr>
            <w:r>
              <w:rPr>
                <w:rFonts w:cs="Times New Roman"/>
              </w:rPr>
              <w:t>Choťovice – Dobšice nad Cidlinou</w:t>
            </w:r>
          </w:p>
        </w:tc>
        <w:tc>
          <w:tcPr>
            <w:tcW w:w="2927" w:type="dxa"/>
            <w:vAlign w:val="center"/>
          </w:tcPr>
          <w:p w:rsidR="008519CC" w:rsidRDefault="00E930D0" w:rsidP="001670E2">
            <w:pPr>
              <w:spacing w:before="120" w:after="120"/>
              <w:jc w:val="left"/>
              <w:rPr>
                <w:rFonts w:cs="Times New Roman"/>
              </w:rPr>
            </w:pPr>
            <w:r>
              <w:rPr>
                <w:rFonts w:cs="Times New Roman"/>
              </w:rPr>
              <w:t>3. kategorie</w:t>
            </w:r>
          </w:p>
        </w:tc>
        <w:tc>
          <w:tcPr>
            <w:tcW w:w="2927" w:type="dxa"/>
            <w:vAlign w:val="center"/>
          </w:tcPr>
          <w:p w:rsidR="008519CC" w:rsidRDefault="00E930D0" w:rsidP="001670E2">
            <w:pPr>
              <w:spacing w:before="120" w:after="120"/>
              <w:jc w:val="left"/>
              <w:rPr>
                <w:rFonts w:cs="Times New Roman"/>
              </w:rPr>
            </w:pPr>
            <w:r w:rsidRPr="00E930D0">
              <w:rPr>
                <w:rFonts w:cs="Times New Roman"/>
              </w:rPr>
              <w:t>Automatické hradlo AH83</w:t>
            </w:r>
          </w:p>
        </w:tc>
      </w:tr>
      <w:tr w:rsidR="008519CC" w:rsidTr="001670E2">
        <w:tc>
          <w:tcPr>
            <w:tcW w:w="2927" w:type="dxa"/>
            <w:vAlign w:val="center"/>
          </w:tcPr>
          <w:p w:rsidR="008519CC" w:rsidRDefault="00B41CD7" w:rsidP="001670E2">
            <w:pPr>
              <w:spacing w:before="120" w:after="120"/>
              <w:jc w:val="left"/>
              <w:rPr>
                <w:rFonts w:cs="Times New Roman"/>
              </w:rPr>
            </w:pPr>
            <w:r>
              <w:rPr>
                <w:rFonts w:cs="Times New Roman"/>
              </w:rPr>
              <w:t>Dobšice nad Cidlinou – Velký Osek</w:t>
            </w:r>
          </w:p>
        </w:tc>
        <w:tc>
          <w:tcPr>
            <w:tcW w:w="2927" w:type="dxa"/>
            <w:vAlign w:val="center"/>
          </w:tcPr>
          <w:p w:rsidR="008519CC" w:rsidRDefault="00E930D0" w:rsidP="001670E2">
            <w:pPr>
              <w:spacing w:before="120" w:after="120"/>
              <w:jc w:val="left"/>
              <w:rPr>
                <w:rFonts w:cs="Times New Roman"/>
              </w:rPr>
            </w:pPr>
            <w:r>
              <w:rPr>
                <w:rFonts w:cs="Times New Roman"/>
              </w:rPr>
              <w:t>3. kategorie</w:t>
            </w:r>
          </w:p>
        </w:tc>
        <w:tc>
          <w:tcPr>
            <w:tcW w:w="2927" w:type="dxa"/>
            <w:vAlign w:val="center"/>
          </w:tcPr>
          <w:p w:rsidR="008519CC" w:rsidRDefault="00E930D0" w:rsidP="001670E2">
            <w:pPr>
              <w:spacing w:before="120" w:after="120"/>
              <w:jc w:val="left"/>
              <w:rPr>
                <w:rFonts w:cs="Times New Roman"/>
              </w:rPr>
            </w:pPr>
            <w:r>
              <w:rPr>
                <w:rFonts w:cs="Times New Roman"/>
              </w:rPr>
              <w:t>Automatické hradlo AH83</w:t>
            </w:r>
          </w:p>
          <w:p w:rsidR="00E930D0" w:rsidRDefault="00E930D0" w:rsidP="001670E2">
            <w:pPr>
              <w:spacing w:before="120" w:after="120"/>
              <w:jc w:val="left"/>
              <w:rPr>
                <w:rFonts w:cs="Times New Roman"/>
              </w:rPr>
            </w:pPr>
          </w:p>
        </w:tc>
      </w:tr>
      <w:tr w:rsidR="00B41CD7" w:rsidTr="001670E2">
        <w:tc>
          <w:tcPr>
            <w:tcW w:w="8781" w:type="dxa"/>
            <w:gridSpan w:val="3"/>
            <w:vAlign w:val="center"/>
          </w:tcPr>
          <w:p w:rsidR="00B41CD7" w:rsidRPr="00B41CD7" w:rsidRDefault="00B41CD7" w:rsidP="001670E2">
            <w:pPr>
              <w:spacing w:before="120" w:after="120"/>
              <w:jc w:val="left"/>
              <w:rPr>
                <w:rFonts w:cs="Times New Roman"/>
                <w:b/>
              </w:rPr>
            </w:pPr>
            <w:r>
              <w:rPr>
                <w:rFonts w:cs="Times New Roman"/>
                <w:b/>
              </w:rPr>
              <w:t xml:space="preserve">Navazující traťové úseky </w:t>
            </w:r>
          </w:p>
        </w:tc>
      </w:tr>
      <w:tr w:rsidR="00B41CD7" w:rsidTr="001670E2">
        <w:tc>
          <w:tcPr>
            <w:tcW w:w="2927" w:type="dxa"/>
            <w:vAlign w:val="center"/>
          </w:tcPr>
          <w:p w:rsidR="00B41CD7" w:rsidRDefault="00B41CD7" w:rsidP="001670E2">
            <w:pPr>
              <w:spacing w:before="120" w:after="120"/>
              <w:jc w:val="left"/>
              <w:rPr>
                <w:rFonts w:cs="Times New Roman"/>
              </w:rPr>
            </w:pPr>
            <w:r>
              <w:rPr>
                <w:rFonts w:cs="Times New Roman"/>
              </w:rPr>
              <w:t>Borohrádek – Holice</w:t>
            </w:r>
          </w:p>
        </w:tc>
        <w:tc>
          <w:tcPr>
            <w:tcW w:w="2927" w:type="dxa"/>
            <w:vAlign w:val="center"/>
          </w:tcPr>
          <w:p w:rsidR="00B41CD7" w:rsidRDefault="00E930D0" w:rsidP="001670E2">
            <w:pPr>
              <w:spacing w:before="120" w:after="120"/>
              <w:jc w:val="left"/>
              <w:rPr>
                <w:rFonts w:cs="Times New Roman"/>
              </w:rPr>
            </w:pPr>
            <w:r>
              <w:rPr>
                <w:rFonts w:cs="Times New Roman"/>
              </w:rPr>
              <w:t>-</w:t>
            </w:r>
          </w:p>
        </w:tc>
        <w:tc>
          <w:tcPr>
            <w:tcW w:w="2927" w:type="dxa"/>
            <w:vAlign w:val="center"/>
          </w:tcPr>
          <w:p w:rsidR="00B41CD7" w:rsidRDefault="00E930D0" w:rsidP="001670E2">
            <w:pPr>
              <w:spacing w:before="120" w:after="120"/>
              <w:jc w:val="left"/>
              <w:rPr>
                <w:rFonts w:cs="Times New Roman"/>
              </w:rPr>
            </w:pPr>
            <w:r>
              <w:rPr>
                <w:rFonts w:cs="Times New Roman"/>
              </w:rPr>
              <w:t>Telefonické dorozumívání SŽDC D3</w:t>
            </w:r>
          </w:p>
        </w:tc>
      </w:tr>
      <w:tr w:rsidR="00B41CD7" w:rsidTr="001670E2">
        <w:tc>
          <w:tcPr>
            <w:tcW w:w="2927" w:type="dxa"/>
            <w:vAlign w:val="center"/>
          </w:tcPr>
          <w:p w:rsidR="00B41CD7" w:rsidRDefault="00B41CD7" w:rsidP="001670E2">
            <w:pPr>
              <w:spacing w:before="120" w:after="120"/>
              <w:jc w:val="left"/>
              <w:rPr>
                <w:rFonts w:cs="Times New Roman"/>
              </w:rPr>
            </w:pPr>
            <w:r>
              <w:rPr>
                <w:rFonts w:cs="Times New Roman"/>
              </w:rPr>
              <w:t>Častolovice – Týniště nad Orlicí</w:t>
            </w:r>
          </w:p>
        </w:tc>
        <w:tc>
          <w:tcPr>
            <w:tcW w:w="2927" w:type="dxa"/>
            <w:vAlign w:val="center"/>
          </w:tcPr>
          <w:p w:rsidR="00B41CD7" w:rsidRDefault="00E930D0" w:rsidP="001670E2">
            <w:pPr>
              <w:spacing w:before="120" w:after="120"/>
              <w:jc w:val="left"/>
              <w:rPr>
                <w:rFonts w:cs="Times New Roman"/>
              </w:rPr>
            </w:pPr>
            <w:r>
              <w:rPr>
                <w:rFonts w:cs="Times New Roman"/>
              </w:rPr>
              <w:t>3. kategorie</w:t>
            </w:r>
          </w:p>
        </w:tc>
        <w:tc>
          <w:tcPr>
            <w:tcW w:w="2927" w:type="dxa"/>
            <w:vAlign w:val="center"/>
          </w:tcPr>
          <w:p w:rsidR="00B41CD7" w:rsidRDefault="00E930D0" w:rsidP="001670E2">
            <w:pPr>
              <w:spacing w:before="120" w:after="120"/>
              <w:jc w:val="left"/>
              <w:rPr>
                <w:rFonts w:cs="Times New Roman"/>
              </w:rPr>
            </w:pPr>
            <w:r>
              <w:rPr>
                <w:rFonts w:cs="Times New Roman"/>
              </w:rPr>
              <w:t>Automatické hradlo</w:t>
            </w:r>
          </w:p>
        </w:tc>
      </w:tr>
      <w:tr w:rsidR="00B41CD7" w:rsidTr="001670E2">
        <w:tc>
          <w:tcPr>
            <w:tcW w:w="2927" w:type="dxa"/>
            <w:vAlign w:val="center"/>
          </w:tcPr>
          <w:p w:rsidR="00B41CD7" w:rsidRDefault="00B41CD7" w:rsidP="001670E2">
            <w:pPr>
              <w:spacing w:before="120" w:after="120"/>
              <w:jc w:val="left"/>
              <w:rPr>
                <w:rFonts w:cs="Times New Roman"/>
              </w:rPr>
            </w:pPr>
            <w:r>
              <w:rPr>
                <w:rFonts w:cs="Times New Roman"/>
              </w:rPr>
              <w:t>Týniště nad Orlicí - Bolehošť</w:t>
            </w:r>
          </w:p>
        </w:tc>
        <w:tc>
          <w:tcPr>
            <w:tcW w:w="2927" w:type="dxa"/>
            <w:vAlign w:val="center"/>
          </w:tcPr>
          <w:p w:rsidR="00B41CD7" w:rsidRDefault="00E930D0" w:rsidP="001670E2">
            <w:pPr>
              <w:spacing w:before="120" w:after="120"/>
              <w:jc w:val="left"/>
              <w:rPr>
                <w:rFonts w:cs="Times New Roman"/>
              </w:rPr>
            </w:pPr>
            <w:r>
              <w:rPr>
                <w:rFonts w:cs="Times New Roman"/>
              </w:rPr>
              <w:t>3. kategorie</w:t>
            </w:r>
          </w:p>
        </w:tc>
        <w:tc>
          <w:tcPr>
            <w:tcW w:w="2927" w:type="dxa"/>
            <w:vAlign w:val="center"/>
          </w:tcPr>
          <w:p w:rsidR="00B41CD7" w:rsidRDefault="00E930D0" w:rsidP="001670E2">
            <w:pPr>
              <w:spacing w:before="120" w:after="120"/>
              <w:jc w:val="left"/>
              <w:rPr>
                <w:rFonts w:cs="Times New Roman"/>
              </w:rPr>
            </w:pPr>
            <w:r>
              <w:rPr>
                <w:rFonts w:cs="Times New Roman"/>
              </w:rPr>
              <w:t>Automatické hradlo</w:t>
            </w:r>
          </w:p>
        </w:tc>
      </w:tr>
      <w:tr w:rsidR="00B41CD7" w:rsidTr="001670E2">
        <w:tc>
          <w:tcPr>
            <w:tcW w:w="2927" w:type="dxa"/>
            <w:vAlign w:val="center"/>
          </w:tcPr>
          <w:p w:rsidR="00B41CD7" w:rsidRDefault="00B41CD7" w:rsidP="001670E2">
            <w:pPr>
              <w:spacing w:before="120" w:after="120"/>
              <w:jc w:val="left"/>
              <w:rPr>
                <w:rFonts w:cs="Times New Roman"/>
              </w:rPr>
            </w:pPr>
            <w:r>
              <w:rPr>
                <w:rFonts w:cs="Times New Roman"/>
              </w:rPr>
              <w:t>Plačice – Opatovice nad Labem</w:t>
            </w:r>
          </w:p>
        </w:tc>
        <w:tc>
          <w:tcPr>
            <w:tcW w:w="2927" w:type="dxa"/>
            <w:vAlign w:val="center"/>
          </w:tcPr>
          <w:p w:rsidR="00B41CD7" w:rsidRDefault="00E930D0" w:rsidP="001670E2">
            <w:pPr>
              <w:spacing w:before="120" w:after="120"/>
              <w:jc w:val="left"/>
              <w:rPr>
                <w:rFonts w:cs="Times New Roman"/>
              </w:rPr>
            </w:pPr>
            <w:r>
              <w:rPr>
                <w:rFonts w:cs="Times New Roman"/>
              </w:rPr>
              <w:t>3. kategorie</w:t>
            </w:r>
          </w:p>
        </w:tc>
        <w:tc>
          <w:tcPr>
            <w:tcW w:w="2927" w:type="dxa"/>
            <w:vAlign w:val="center"/>
          </w:tcPr>
          <w:p w:rsidR="00B41CD7" w:rsidRDefault="00E930D0" w:rsidP="001670E2">
            <w:pPr>
              <w:spacing w:before="120" w:after="120"/>
              <w:jc w:val="left"/>
              <w:rPr>
                <w:rFonts w:cs="Times New Roman"/>
              </w:rPr>
            </w:pPr>
            <w:r>
              <w:rPr>
                <w:rFonts w:cs="Times New Roman"/>
              </w:rPr>
              <w:t>Automatické hradlo AH88A</w:t>
            </w:r>
          </w:p>
        </w:tc>
      </w:tr>
      <w:tr w:rsidR="00B41CD7" w:rsidTr="001670E2">
        <w:tc>
          <w:tcPr>
            <w:tcW w:w="2927" w:type="dxa"/>
            <w:vAlign w:val="center"/>
          </w:tcPr>
          <w:p w:rsidR="00B41CD7" w:rsidRDefault="00E930D0" w:rsidP="001670E2">
            <w:pPr>
              <w:spacing w:before="120" w:after="120"/>
              <w:jc w:val="left"/>
              <w:rPr>
                <w:rFonts w:cs="Times New Roman"/>
              </w:rPr>
            </w:pPr>
            <w:r>
              <w:rPr>
                <w:rFonts w:cs="Times New Roman"/>
              </w:rPr>
              <w:t>Nový Bydžov – Chlumec nad Cidlinou</w:t>
            </w:r>
          </w:p>
        </w:tc>
        <w:tc>
          <w:tcPr>
            <w:tcW w:w="2927" w:type="dxa"/>
            <w:vAlign w:val="center"/>
          </w:tcPr>
          <w:p w:rsidR="00B41CD7" w:rsidRDefault="00E930D0" w:rsidP="001670E2">
            <w:pPr>
              <w:spacing w:before="120" w:after="120"/>
              <w:jc w:val="left"/>
              <w:rPr>
                <w:rFonts w:cs="Times New Roman"/>
              </w:rPr>
            </w:pPr>
            <w:r>
              <w:rPr>
                <w:rFonts w:cs="Times New Roman"/>
              </w:rPr>
              <w:t>-</w:t>
            </w:r>
          </w:p>
        </w:tc>
        <w:tc>
          <w:tcPr>
            <w:tcW w:w="2927" w:type="dxa"/>
            <w:vAlign w:val="center"/>
          </w:tcPr>
          <w:p w:rsidR="00B41CD7" w:rsidRDefault="00E930D0" w:rsidP="001670E2">
            <w:pPr>
              <w:spacing w:before="120" w:after="120"/>
              <w:jc w:val="left"/>
              <w:rPr>
                <w:rFonts w:cs="Times New Roman"/>
              </w:rPr>
            </w:pPr>
            <w:r>
              <w:rPr>
                <w:rFonts w:cs="Times New Roman"/>
              </w:rPr>
              <w:t>Telefonické dorozumívání SŽDC D1</w:t>
            </w:r>
          </w:p>
        </w:tc>
      </w:tr>
      <w:tr w:rsidR="00B41CD7" w:rsidTr="001670E2">
        <w:tc>
          <w:tcPr>
            <w:tcW w:w="2927" w:type="dxa"/>
            <w:vAlign w:val="center"/>
          </w:tcPr>
          <w:p w:rsidR="00B41CD7" w:rsidRDefault="00E930D0" w:rsidP="001670E2">
            <w:pPr>
              <w:spacing w:before="120" w:after="120"/>
              <w:jc w:val="left"/>
              <w:rPr>
                <w:rFonts w:cs="Times New Roman"/>
              </w:rPr>
            </w:pPr>
            <w:r>
              <w:rPr>
                <w:rFonts w:cs="Times New Roman"/>
              </w:rPr>
              <w:t>Chlumec nad Cidlinou – Městec Králové</w:t>
            </w:r>
          </w:p>
        </w:tc>
        <w:tc>
          <w:tcPr>
            <w:tcW w:w="2927" w:type="dxa"/>
            <w:vAlign w:val="center"/>
          </w:tcPr>
          <w:p w:rsidR="00B41CD7" w:rsidRDefault="00E930D0" w:rsidP="001670E2">
            <w:pPr>
              <w:spacing w:before="120" w:after="120"/>
              <w:jc w:val="left"/>
              <w:rPr>
                <w:rFonts w:cs="Times New Roman"/>
              </w:rPr>
            </w:pPr>
            <w:r>
              <w:rPr>
                <w:rFonts w:cs="Times New Roman"/>
              </w:rPr>
              <w:t>-</w:t>
            </w:r>
          </w:p>
        </w:tc>
        <w:tc>
          <w:tcPr>
            <w:tcW w:w="2927" w:type="dxa"/>
            <w:vAlign w:val="center"/>
          </w:tcPr>
          <w:p w:rsidR="00B41CD7" w:rsidRDefault="00E930D0" w:rsidP="001670E2">
            <w:pPr>
              <w:spacing w:before="120" w:after="120"/>
              <w:jc w:val="left"/>
              <w:rPr>
                <w:rFonts w:cs="Times New Roman"/>
              </w:rPr>
            </w:pPr>
            <w:r>
              <w:rPr>
                <w:rFonts w:cs="Times New Roman"/>
              </w:rPr>
              <w:t>Telefonické dorozumívání SŽDC D1</w:t>
            </w:r>
          </w:p>
        </w:tc>
      </w:tr>
    </w:tbl>
    <w:p w:rsidR="002054BA" w:rsidRDefault="008402D6" w:rsidP="00BC78D4">
      <w:pPr>
        <w:pStyle w:val="Nadpis2"/>
      </w:pPr>
      <w:bookmarkStart w:id="18" w:name="_Toc532812164"/>
      <w:r w:rsidRPr="00B6430A">
        <w:t>Dopravny</w:t>
      </w:r>
      <w:r w:rsidR="00A535A3">
        <w:t xml:space="preserve"> </w:t>
      </w:r>
      <w:bookmarkEnd w:id="18"/>
      <w:r w:rsidR="009B3C27">
        <w:t>na trati</w:t>
      </w:r>
    </w:p>
    <w:p w:rsidR="009B3C27" w:rsidRDefault="009B3C27" w:rsidP="009B3C27">
      <w:r>
        <w:t>Na trati z Velkého Oseku do Chocně je celkem 17 železničních stanic. V této části si rozebereme současný stav těch stanic, kterých se připravovaná modernizace bude týkat.</w:t>
      </w:r>
    </w:p>
    <w:p w:rsidR="00121F02" w:rsidRPr="00121F02" w:rsidRDefault="00121F02" w:rsidP="00121F02">
      <w:pPr>
        <w:spacing w:before="120" w:after="120" w:line="240" w:lineRule="auto"/>
        <w:rPr>
          <w:rFonts w:cs="Times New Roman"/>
          <w:b/>
        </w:rPr>
      </w:pPr>
      <w:r>
        <w:rPr>
          <w:rFonts w:cs="Times New Roman"/>
          <w:b/>
        </w:rPr>
        <w:t xml:space="preserve">ŽST </w:t>
      </w:r>
      <w:r w:rsidRPr="00121F02">
        <w:rPr>
          <w:rFonts w:cs="Times New Roman"/>
          <w:b/>
        </w:rPr>
        <w:t>Dobšice nad Cidlinou</w:t>
      </w:r>
    </w:p>
    <w:p w:rsidR="00121F02" w:rsidRDefault="00121F02" w:rsidP="00121F02">
      <w:r w:rsidRPr="00121F02">
        <w:t>Stanice je zabezpečena staničním zabezpečovacím zařízením 3. kategorie typu reléové stavědlo AŽD 71 s cestovou volbou. Zařízení bylo uvedeno do provozu v roce 1996 a je místně ovládáno z dopravní kanceláře. Ve stanici jsou zřízena světelná návěstidla platná pro příslušnou kolej. Všechny výhybky jsou vybaveny rozřeznými elektromotorickými přestavníky. Výjimku tvoří výhybka odbočující ze staniční koleje č. 3, která je zabezpečena výměnovým zámkem se závislostí na odvratné výkolejce. Výsledný klíč závislosti je držen v elektromagnetickém zámku v místě závislosti. Pro indikaci průjezdu vlaku jsou zřízeny kolejové obvody.</w:t>
      </w:r>
    </w:p>
    <w:p w:rsidR="009B3C27" w:rsidRDefault="009B3C27" w:rsidP="008402D6">
      <w:pPr>
        <w:spacing w:before="120" w:after="120" w:line="240" w:lineRule="auto"/>
        <w:rPr>
          <w:rFonts w:cs="Times New Roman"/>
          <w:b/>
        </w:rPr>
      </w:pPr>
      <w:r>
        <w:rPr>
          <w:rFonts w:cs="Times New Roman"/>
          <w:b/>
        </w:rPr>
        <w:t>ŽST Chlumec nad Cidlinou</w:t>
      </w:r>
    </w:p>
    <w:p w:rsidR="009B3C27" w:rsidRDefault="009B3C27" w:rsidP="009B3C27">
      <w:r>
        <w:t>Stanice je zabezpečena staničním zabezpečovacím zařízením 3. kategorie typu reléové stavědlo AŽD 71 s cestovou volbou. Zařízení bylo uvedeno do provozu v roce 1989 a je místně ovládáno z dopravní kanceláře. Ve stanici jsou zřízena světelná návěstidla platná pro příslušnou kolej. Výhybky jsou vybaveny rozřeznými elektromechanickými přestavníky. Část výhybek do manipulačních kolejí je zabezpečena výměnovým zámkem se závislostí na příslušném odvratném prvku. Výsledný klíč je držen v elektromagnetickém zámku v místě závislosti. Pro indikaci průjezdu vlaku jsou zřízeny kolejové obvody.</w:t>
      </w:r>
    </w:p>
    <w:p w:rsidR="00121F02" w:rsidRPr="00121F02" w:rsidRDefault="00121F02" w:rsidP="00121F02">
      <w:pPr>
        <w:rPr>
          <w:b/>
        </w:rPr>
      </w:pPr>
      <w:r w:rsidRPr="00121F02">
        <w:rPr>
          <w:b/>
        </w:rPr>
        <w:t>ŽST Praskačka</w:t>
      </w:r>
    </w:p>
    <w:p w:rsidR="00121F02" w:rsidRPr="009B3C27" w:rsidRDefault="00121F02" w:rsidP="009B3C27">
      <w:r>
        <w:t>Stanice je zabezpečena staničním zabezpečovacím zařízením 3. kategorie typu reléové stavědlo vzor SSSR. Zařízení bylo uvedeno do provozu v roce 1965 a je místně ovládáno z dopravní kanceláře. Zařízení neumožňuje ústřední stavění posunových cest. Ve stanici jsou zřízena světelná návěstidla platná pro příslušnou kolej. Všechny výhybky a výkolejky jsou vybaveny nerozřeznými elektromotorickými přestavníky. Výjimkou jsou výhybky v hlavní koleji, které jsou vybaveny rozřeznými elektromotorickými přestavníky se snímači polohy jazyků. Pro indikaci průjezdu vlaku jsou zřízeny kolejové obvody.</w:t>
      </w:r>
    </w:p>
    <w:p w:rsidR="00BC78D4" w:rsidRDefault="00BC78D4" w:rsidP="008402D6">
      <w:pPr>
        <w:spacing w:before="120" w:after="120" w:line="240" w:lineRule="auto"/>
        <w:rPr>
          <w:rFonts w:cs="Times New Roman"/>
          <w:b/>
        </w:rPr>
      </w:pPr>
      <w:r>
        <w:rPr>
          <w:rFonts w:cs="Times New Roman"/>
          <w:b/>
        </w:rPr>
        <w:t>ŽST Hradec Králové hlavní nádraží</w:t>
      </w:r>
    </w:p>
    <w:p w:rsidR="00BC78D4" w:rsidRDefault="00BC78D4" w:rsidP="00BC78D4">
      <w:r>
        <w:t>Stanice je zabezpečena kombinací elektromechanického a reléové staničního zabezpečovacího zařízení. Elektromechanické staniční zabezpečovací zařízení je se dvěma závislými stavědly. Ve střední části stanice je provozováno reléové provizorní zabezpečovací zařízení s ovládáním z JOP umístěné v dopravní kanceláři. Obě stavědla jsou řízena prostřednictví řídícího přístroje z dopravní kanceláře.</w:t>
      </w:r>
    </w:p>
    <w:p w:rsidR="009B3C27" w:rsidRPr="00BC78D4" w:rsidRDefault="009B3C27" w:rsidP="00BC78D4">
      <w:r>
        <w:t>V současné době prochází opravou interiér výpravní budovy v prostorách pro odbavení cestujících.</w:t>
      </w:r>
    </w:p>
    <w:p w:rsidR="00121F02" w:rsidRDefault="00121F02" w:rsidP="008402D6">
      <w:pPr>
        <w:spacing w:before="120" w:after="120" w:line="240" w:lineRule="auto"/>
        <w:rPr>
          <w:rFonts w:cs="Times New Roman"/>
          <w:b/>
        </w:rPr>
      </w:pPr>
      <w:r>
        <w:rPr>
          <w:rFonts w:cs="Times New Roman"/>
          <w:b/>
        </w:rPr>
        <w:t>ŽST Třebechovice pod Orebem</w:t>
      </w:r>
    </w:p>
    <w:p w:rsidR="00121F02" w:rsidRDefault="00121F02" w:rsidP="00121F02">
      <w:r w:rsidRPr="00121F02">
        <w:t>Stanice je zabezpečena staničním zabezpečovacím zařízením 3. kategorie typu elektronické stavědlo K 2002. Zařízení bylo v roce 2002 a do roku 2004 probíhal ověřovací provoz. Zařízení je místě ovládáno z pracoviště JOP v dopravní kanceláři. Ve stanici jsou zřízena světelná návěstidla platná pro příslušnou kolej. Všechny výhybky a výkolejky jsou vybaveny rozřeznými elektromotorickými přestavníky.</w:t>
      </w:r>
    </w:p>
    <w:p w:rsidR="00283AD1" w:rsidRPr="00283AD1" w:rsidRDefault="00283AD1" w:rsidP="008402D6">
      <w:pPr>
        <w:spacing w:before="120" w:after="120" w:line="240" w:lineRule="auto"/>
        <w:rPr>
          <w:rFonts w:cs="Times New Roman"/>
          <w:b/>
        </w:rPr>
      </w:pPr>
      <w:r w:rsidRPr="00283AD1">
        <w:rPr>
          <w:rFonts w:cs="Times New Roman"/>
          <w:b/>
        </w:rPr>
        <w:t>ŽST Týniště nad Orlicí</w:t>
      </w:r>
    </w:p>
    <w:p w:rsidR="009B3C27" w:rsidRDefault="009B3C27" w:rsidP="00653CBA">
      <w:r>
        <w:t xml:space="preserve">Stanice je zabezpečena staničním zabezpečovacím zařízením 2. kategorie typu elektromechanické stavědlo. Zařízení bylo uvedeno do provozu v roce 1961. Zařízení je místně ovládáno ze stavědlového přístroje Rank v dopravní kanceláři. Na obou </w:t>
      </w:r>
      <w:r w:rsidR="00121F02">
        <w:t>zhlavích jsou</w:t>
      </w:r>
      <w:r>
        <w:t xml:space="preserve"> pak zřízena závislá stavědla.</w:t>
      </w:r>
    </w:p>
    <w:p w:rsidR="00BC78D4" w:rsidRDefault="00283AD1" w:rsidP="00653CBA">
      <w:r>
        <w:t>ŽST Týniště nad Orlicí prošla již v </w:t>
      </w:r>
      <w:r w:rsidRPr="00653CBA">
        <w:t xml:space="preserve">roce 2014 </w:t>
      </w:r>
      <w:r>
        <w:t>částečnou modernizací. Byla vybudována ostrovní nástupiště přístupná podchodem s bezbariérovým přístupem pomocí výtahů. Spolu s tím prošli rekonstrukcí původní dvě výpravní budovy, které tvořili dohromady celek spojený přístřeškem. Ten byl během rekonstrukce odstraněn společně s přístavbami k historickými výpravním budovám, aby byla zachována původní podoba těchto budov. V</w:t>
      </w:r>
      <w:r w:rsidR="00FE213C">
        <w:t xml:space="preserve"> minulosti totiž do stanice zaúsťovali dráhy dvou odlišných železničních společností. </w:t>
      </w:r>
      <w:r w:rsidR="00997AAC">
        <w:t>I</w:t>
      </w:r>
      <w:r w:rsidR="00653CBA">
        <w:t> </w:t>
      </w:r>
      <w:r w:rsidR="00997AAC">
        <w:t xml:space="preserve">když každá budova patřila jinému majiteli, obě budovy jsou identické ale zrcadlově obrácené. V dnešní budově Rakouské severozápadní </w:t>
      </w:r>
      <w:r w:rsidR="00FE213C" w:rsidRPr="00997AAC">
        <w:t>dráhy</w:t>
      </w:r>
      <w:r w:rsidR="00FE213C" w:rsidRPr="00FE213C">
        <w:rPr>
          <w:color w:val="FF0000"/>
        </w:rPr>
        <w:t xml:space="preserve"> </w:t>
      </w:r>
      <w:r w:rsidR="00FE213C">
        <w:t>je umístěna pokladna ČD a</w:t>
      </w:r>
      <w:r w:rsidR="00653CBA">
        <w:t> </w:t>
      </w:r>
      <w:r w:rsidR="00FE213C">
        <w:t xml:space="preserve">čekárna pro </w:t>
      </w:r>
      <w:r w:rsidR="00997AAC">
        <w:t xml:space="preserve">cestující a druhá budova </w:t>
      </w:r>
      <w:r w:rsidR="00997AAC" w:rsidRPr="00997AAC">
        <w:t xml:space="preserve">Rakouské společnosti státní </w:t>
      </w:r>
      <w:r w:rsidR="00FE213C" w:rsidRPr="00997AAC">
        <w:t xml:space="preserve">dráhy </w:t>
      </w:r>
      <w:r w:rsidR="00FE213C">
        <w:t xml:space="preserve">slouží k provozním účelům. Je zde umístěna dopravní kancelář a technologické místnosti. </w:t>
      </w:r>
    </w:p>
    <w:p w:rsidR="00121F02" w:rsidRPr="00121F02" w:rsidRDefault="00121F02" w:rsidP="00121F02">
      <w:pPr>
        <w:rPr>
          <w:b/>
        </w:rPr>
      </w:pPr>
      <w:r w:rsidRPr="00121F02">
        <w:rPr>
          <w:b/>
        </w:rPr>
        <w:t>ŽST Borohrádek</w:t>
      </w:r>
    </w:p>
    <w:p w:rsidR="00121F02" w:rsidRDefault="00121F02" w:rsidP="00121F02">
      <w:r>
        <w:t>Stanice je zabezpečena staničním zabezpečovacím zařízením 2. kategorie typu elektromechanické stavědlo. Zařízení bylo uvedeno do provozu 1932 a v roce 1987 prošlo generální opravou. Zařízení je ovládáno z řídícího přístroje Rank. Na obou zhlavích jsou pak zřízena závislá stavědla vzor 5007. Ve stanici jsou zřízena světelná návěstidla platná pro příslušnou kolej. Seřaďovací návěstidlo Se1 má navíc zřízena dvě opakovací návěstidla. Výhybky do dopravních kolejí a část výhybek v manipulačních kolejích jsou vybaveny rozřeznými elektromotorickými přestavníky. Méně pojížděné výhybky do manipulačních kolejí jsou zabezpečeny výměnovým zámkem. Pro indikaci průjezdu vlaku jsou na zhlaví směrem na Čermnou nad Orlicí použity izolované kolejnice a na týnišťském zhlaví kolejové obvody. Kontrola volnosti staničních kolejí není zajištěna.</w:t>
      </w:r>
    </w:p>
    <w:p w:rsidR="00121F02" w:rsidRPr="00121F02" w:rsidRDefault="00121F02" w:rsidP="00121F02">
      <w:pPr>
        <w:rPr>
          <w:b/>
        </w:rPr>
      </w:pPr>
      <w:r w:rsidRPr="00121F02">
        <w:rPr>
          <w:b/>
        </w:rPr>
        <w:t>ŽST Čermná nad Orlicí</w:t>
      </w:r>
    </w:p>
    <w:p w:rsidR="00121F02" w:rsidRPr="009B3C27" w:rsidRDefault="00121F02" w:rsidP="00121F02">
      <w:r>
        <w:t>Stanice je zabezpečena staničním zabezpečovacím zařízením 2. kategorie typu mechanické stavědlo vzor 5007. Zařízení bylo uvedeno do provozu v roce 1958 a v roce 1974 došlo k jeho rekonstrukci. Zařízení je místně ovládáno z ústředního stavědla v dopravní kanceláři. Ve stanici jsou zřízena mechanická návěstidla platná pro příslušnou kolej a jedno světelné odjezdové v hlavní koleji v lichém směru. Výhybky jsou vybaveny mechanickými závorníky. Mechanickým závorníkem je vybavena i výkolejka zajišťující boční ochranu vlakových cest. Ve stanici nejsou zřízeny prostředky indikace průjezdu vlaku.</w:t>
      </w:r>
    </w:p>
    <w:p w:rsidR="00B44B36" w:rsidRDefault="00B44B36" w:rsidP="00B44B36">
      <w:r>
        <w:br w:type="page"/>
      </w:r>
    </w:p>
    <w:p w:rsidR="00B44B36" w:rsidRDefault="00B44B36" w:rsidP="00B44B36">
      <w:pPr>
        <w:pStyle w:val="Nadpis1"/>
      </w:pPr>
      <w:bookmarkStart w:id="19" w:name="_Toc532812165"/>
      <w:r>
        <w:t>Plánovaná modernizace železniční trati</w:t>
      </w:r>
      <w:bookmarkEnd w:id="19"/>
    </w:p>
    <w:p w:rsidR="00113B46" w:rsidRPr="00113B46" w:rsidRDefault="00113B46" w:rsidP="00113B46">
      <w:r>
        <w:t>V roce 2015 byla společností SUDOP Praha</w:t>
      </w:r>
      <w:r w:rsidR="002C14B7">
        <w:t xml:space="preserve"> a.s. na popud SŽDC vypracována studie proveditelnosti modernizace železniční tratě Velký Osek – Hradec Králové – Choceň.  </w:t>
      </w:r>
    </w:p>
    <w:p w:rsidR="00F06AFE" w:rsidRDefault="00F06AFE" w:rsidP="00113B46">
      <w:pPr>
        <w:pStyle w:val="Nadpis2"/>
      </w:pPr>
      <w:bookmarkStart w:id="20" w:name="_Toc532812166"/>
      <w:r>
        <w:t>Navrhovaný stav zabezpečovacího zařízení</w:t>
      </w:r>
    </w:p>
    <w:p w:rsidR="00F06AFE" w:rsidRPr="00F06AFE" w:rsidRDefault="00F06AFE" w:rsidP="00F06AFE">
      <w:r>
        <w:t>V rámci stavby se navrhuje zřízení zásadně elektronického zabezpečovacího zařízení, které se řadí dle TNŽ řadí do 3. kategorie. Navržené zařízení musí umožňovat dálkové říz</w:t>
      </w:r>
      <w:r w:rsidR="00BC78D4">
        <w:t xml:space="preserve">ení provozu. Cílem je umožnit efektivní organizaci a řízení drážní dopravy. </w:t>
      </w:r>
      <w:r>
        <w:t>Je zásadně uvažováno</w:t>
      </w:r>
      <w:r w:rsidR="00BC78D4">
        <w:t xml:space="preserve"> nahradit současné staničním zabezpečovací zařízení elektronickým stavědlem, které odpovídá současným nárokům na provoz a předpisům pro zajištění interoperabilita na evropské železniční síti. </w:t>
      </w:r>
    </w:p>
    <w:p w:rsidR="00927252" w:rsidRDefault="00927252" w:rsidP="00113B46">
      <w:pPr>
        <w:pStyle w:val="Nadpis2"/>
      </w:pPr>
      <w:r>
        <w:t>Modernizace ŽST Hradec Králové hl.n.</w:t>
      </w:r>
      <w:bookmarkEnd w:id="20"/>
    </w:p>
    <w:p w:rsidR="007508DD" w:rsidRDefault="007508DD" w:rsidP="007508DD">
      <w:r>
        <w:t>Předmětem navrhované modernizace je rekonstrukce stávajícího kolejiště jižního zhlaví v ŽST Hradec Králové včetně zabezpečovacího a sdělovacího zařízení. Součástí stavby je i</w:t>
      </w:r>
      <w:r w:rsidR="00653CBA">
        <w:t> </w:t>
      </w:r>
      <w:r>
        <w:t>výstavba nového provozního objektu, který bude sloužit pro umístění technologického zařízení a současně se v něm vybuduje i regionální dispečerské pracoviště.</w:t>
      </w:r>
    </w:p>
    <w:p w:rsidR="007508DD" w:rsidRDefault="007508DD" w:rsidP="007508DD">
      <w:r>
        <w:t xml:space="preserve">Rozsah rekonstrukce řeší zvýšení propustnosti jižního zhlaví ŽST a možnost výhledového zapojení druhé koleje ze směru od Pardubic (dle KJŘ </w:t>
      </w:r>
      <w:r w:rsidR="001E4816">
        <w:t>tratě</w:t>
      </w:r>
      <w:r>
        <w:t xml:space="preserve"> č. 031).</w:t>
      </w:r>
      <w:r w:rsidR="00336686">
        <w:t xml:space="preserve"> Navržené úpravy splňují dosažení přechodnosti pro zatížení traťové třídy D4.</w:t>
      </w:r>
    </w:p>
    <w:p w:rsidR="00336686" w:rsidRPr="007508DD" w:rsidRDefault="00336686" w:rsidP="007508DD">
      <w:r>
        <w:t>Nové uspořádání zhlaví umožní ve směru od Pardubic zvýšení rychlosti ze stávajících 40</w:t>
      </w:r>
      <w:r w:rsidR="00653CBA">
        <w:t> </w:t>
      </w:r>
      <w:r>
        <w:t>km/h na rychlost 80 km/h, obdobně tak směrem od Prahy. V ostatních dopravních kolejí bude rychlost 60 km/h (respektive 50 km/h) dle směrových poměrů.</w:t>
      </w:r>
    </w:p>
    <w:p w:rsidR="001E4816" w:rsidRDefault="00927252" w:rsidP="001E4816">
      <w:pPr>
        <w:pStyle w:val="Nadpis2"/>
      </w:pPr>
      <w:bookmarkStart w:id="21" w:name="_Toc532812167"/>
      <w:r>
        <w:t>Modernizace ŽST Týniště nad Orlic</w:t>
      </w:r>
      <w:r w:rsidR="001E4816">
        <w:t>í</w:t>
      </w:r>
      <w:bookmarkEnd w:id="21"/>
    </w:p>
    <w:p w:rsidR="001E4816" w:rsidRPr="001E4816" w:rsidRDefault="001E4816" w:rsidP="001E4816">
      <w:r>
        <w:t xml:space="preserve">Současně s plánovanou modernizací železniční tratě 020 je souběžně zpracovávána samostatná oddělená dokumentace modernizace železniční stanice. </w:t>
      </w:r>
      <w:r w:rsidR="00283AD1">
        <w:t>ŽST Týniště nad Orlicí prošla již v roce 2014 částečnou rekonstrukcí (popsáno v kapitole Popis současného stavu).</w:t>
      </w:r>
      <w:r w:rsidR="00FE213C">
        <w:t xml:space="preserve"> </w:t>
      </w:r>
    </w:p>
    <w:p w:rsidR="00927252" w:rsidRDefault="00113B46" w:rsidP="00927252">
      <w:pPr>
        <w:pStyle w:val="Nadpis2"/>
      </w:pPr>
      <w:bookmarkStart w:id="22" w:name="_Toc532812168"/>
      <w:r>
        <w:t xml:space="preserve">Nedostatky </w:t>
      </w:r>
      <w:r w:rsidR="000311E3">
        <w:t>připravované projektové dokumentace</w:t>
      </w:r>
      <w:bookmarkEnd w:id="22"/>
    </w:p>
    <w:p w:rsidR="00795BF8" w:rsidRPr="00795BF8" w:rsidRDefault="00795BF8" w:rsidP="00795BF8">
      <w:r>
        <w:t xml:space="preserve">K vypracované přípravné dokumentaci shledalo nové vedení Správy železniční dopravní cesty výhrady, a tak ji zhotoviteli společnosti SUDOP Praha vrátila s podnětem o její přepracování. </w:t>
      </w:r>
    </w:p>
    <w:p w:rsidR="00927252" w:rsidRDefault="00927252" w:rsidP="00113B46">
      <w:pPr>
        <w:pStyle w:val="Nadpis3"/>
      </w:pPr>
      <w:bookmarkStart w:id="23" w:name="_Toc532812169"/>
      <w:r>
        <w:t>Instalace zabezpečovacího zařízení ETCS</w:t>
      </w:r>
      <w:bookmarkEnd w:id="23"/>
    </w:p>
    <w:p w:rsidR="00FE213C" w:rsidRPr="00FE213C" w:rsidRDefault="00795BF8" w:rsidP="00FE213C">
      <w:r>
        <w:t>Jedním z důvodů vrácení připravov</w:t>
      </w:r>
      <w:r w:rsidR="00F06AFE">
        <w:t>ané projektové dokumentace je i podnět SŽDC o instalaci jednotného evropského zabezpečovacího zařízení ETCS, které původně nebylo v podmínkách zapracované</w:t>
      </w:r>
      <w:r w:rsidR="00FE213C">
        <w:t>.</w:t>
      </w:r>
      <w:r w:rsidR="00F06AFE">
        <w:t xml:space="preserve"> Jedná se konkrétně o zabezpečovací zařízení ETCS level 2, jehož instalace postupně probíhá především na tratí zařazených do sítě TEN-T,</w:t>
      </w:r>
    </w:p>
    <w:p w:rsidR="00113B46" w:rsidRDefault="00113B46" w:rsidP="00113B46">
      <w:pPr>
        <w:pStyle w:val="Nadpis3"/>
      </w:pPr>
      <w:bookmarkStart w:id="24" w:name="_Toc532812170"/>
      <w:r>
        <w:t>Železniční zastávky na trati</w:t>
      </w:r>
      <w:bookmarkEnd w:id="24"/>
    </w:p>
    <w:p w:rsidR="00B44B36" w:rsidRDefault="00FE213C" w:rsidP="00B44B36">
      <w:r>
        <w:t>S podnětem o přepracování studie proveditelnosti přišli i dotčené obce</w:t>
      </w:r>
      <w:r w:rsidR="000311E3">
        <w:t xml:space="preserve"> na trati, které </w:t>
      </w:r>
      <w:r>
        <w:t xml:space="preserve">buďto požadují ochranu zástavby v okolí </w:t>
      </w:r>
      <w:r w:rsidR="000311E3">
        <w:t>trasy železniční tratě</w:t>
      </w:r>
      <w:r>
        <w:t xml:space="preserve"> protihlukovými stěnami</w:t>
      </w:r>
      <w:r w:rsidR="000311E3">
        <w:t xml:space="preserve"> nebo mají požadavky na umístění (respektive přemístění) železničních zastávek. Tuto iniciativu podpořilo i vedení Královéhradeckého kraje v čele s 1. náměstkem hejtmana odpovědného za dopravu Martinem Červíčkem. Jedná se o nové železniční zastávky Nepasice (Město Třebechovice pod Orebem)</w:t>
      </w:r>
      <w:r w:rsidR="00653CBA">
        <w:t xml:space="preserve"> a </w:t>
      </w:r>
      <w:r w:rsidR="000311E3">
        <w:t>Čermná nad Orlicí</w:t>
      </w:r>
      <w:r w:rsidR="00653CBA">
        <w:t>.</w:t>
      </w:r>
      <w:r w:rsidR="00B44B36">
        <w:br w:type="page"/>
      </w:r>
    </w:p>
    <w:p w:rsidR="00B44B36" w:rsidRDefault="00B44B36" w:rsidP="00B44B36">
      <w:pPr>
        <w:pStyle w:val="Nadpis1"/>
      </w:pPr>
      <w:bookmarkStart w:id="25" w:name="_Toc532812171"/>
      <w:r>
        <w:t>Vlastní návrhy</w:t>
      </w:r>
      <w:bookmarkEnd w:id="25"/>
    </w:p>
    <w:p w:rsidR="00FB1B18" w:rsidRDefault="00795BF8" w:rsidP="00FB1B18">
      <w:r>
        <w:t>Ve vlastních návrzích jsem se snažil vyřešit jakým způsobem uspořádat železniční stanice s cílem zvýšit propustnost na trati nebo navrhnout podobu dopravních uzlů (terminálů) s funkčním řešením.</w:t>
      </w:r>
    </w:p>
    <w:p w:rsidR="000905DD" w:rsidRDefault="000905DD" w:rsidP="000905DD">
      <w:pPr>
        <w:pStyle w:val="Nadpis2"/>
      </w:pPr>
      <w:bookmarkStart w:id="26" w:name="_Toc532812172"/>
      <w:r>
        <w:t>Návrh uspořádání kolejí pro zvýšení propustnosti na trati</w:t>
      </w:r>
      <w:bookmarkEnd w:id="26"/>
    </w:p>
    <w:p w:rsidR="000905DD" w:rsidRDefault="000905DD" w:rsidP="00653CBA">
      <w:r w:rsidRPr="000905DD">
        <w:t xml:space="preserve">Jelikož se s železniční tratí počítá jako s alternativní trasou pro vedení nákladní vlaků ve směru Děčín – Nymburk – Hradec Králové – Choceň – Česká Třebová, která má ulehčit přetíženému </w:t>
      </w:r>
      <w:r w:rsidR="00653CBA">
        <w:t>tranzitnímu železničnímu koridoru</w:t>
      </w:r>
      <w:r w:rsidRPr="000905DD">
        <w:t xml:space="preserve"> mezi Prahou a Českou Třebovou ale i se zvýšením počtu spojů na trase Praha – Hradec Králové se zavedením přímých expresních vlaků, které spojí hlavní město Prahu s krajským městem Hradcem Králové nejrychleji bez zastávek. </w:t>
      </w:r>
    </w:p>
    <w:p w:rsidR="000905DD" w:rsidRDefault="000905DD" w:rsidP="000905DD">
      <w:r>
        <w:t xml:space="preserve">Dle připravované projektované dokumentace a plánů SŽDC bude železniční trať v celé trase zdvoukolejněna. Ale pokud má kapacitně vyhovět i případné nové přepravní poptávce, </w:t>
      </w:r>
      <w:r w:rsidR="00C72861">
        <w:t xml:space="preserve">která by se mohla v budoucnosti eventuálně s velkou pravděpodobností naskytnou, </w:t>
      </w:r>
      <w:r>
        <w:t xml:space="preserve">především ze strany nákladních dopravců a jejich zákazníků je zapotřebí zajistit dostatečnou kapacitu trati do budoucna. </w:t>
      </w:r>
      <w:r w:rsidR="00C72861">
        <w:t>Jelikož se už dnes se vznášejí úvahy nad zvýšením k</w:t>
      </w:r>
      <w:r w:rsidR="006456F4">
        <w:t>apacity i na stávajících koridorech</w:t>
      </w:r>
      <w:r w:rsidR="00C72861">
        <w:t xml:space="preserve">, především v blízko pražské aglomerace, kdy </w:t>
      </w:r>
      <w:r w:rsidR="006456F4">
        <w:t xml:space="preserve">například v nedávné době </w:t>
      </w:r>
      <w:r w:rsidR="00C72861">
        <w:t>započala výstavba první čtyřkolejné tratě v ČR v úseku Praha-Vršovice – Praha-Hostivař. Tyto plány se uvažují i se stá</w:t>
      </w:r>
      <w:r w:rsidR="006456F4">
        <w:t xml:space="preserve">vajícími železničními koridory, protože již kapacitně nedostačují poptávce ze strany dopravců, tedy uživatelů dopravy. </w:t>
      </w:r>
      <w:r w:rsidR="00C72861">
        <w:t>Proto přicházím s řešením, které bude méně finančně nákladné na výstavbu nové železniční infrastruktury.</w:t>
      </w:r>
    </w:p>
    <w:p w:rsidR="006456F4" w:rsidRDefault="00C72861" w:rsidP="000905DD">
      <w:r>
        <w:t xml:space="preserve">Navrhuji uzpůsobit schéma železniční stanice (případně dopravny) do takového podoby, aby se zde mohli křižovat nebo předjíždět vlaky dle důležitosti nebo provozní rychlosti. </w:t>
      </w:r>
      <w:r w:rsidR="006456F4">
        <w:t>To samozřejmě není žádná nové řešení</w:t>
      </w:r>
      <w:r>
        <w:t xml:space="preserve">, jenže se tyto organizační postupy v provozu příliš nepoužívají v efektivní podobě. K tomu, aby docházelo k efektivnímu řízení provozu je zapotřebí zřídit centrální dálkové řízení provozu a v některých případech k tomu uzpůsobit kolejiště stanice. </w:t>
      </w:r>
      <w:r w:rsidR="006456F4">
        <w:t>Zároveň kolejiště dopravny je uzpůsobeno předpokládaným provozním potřebám, tedy každá kolej má svoji funkci a</w:t>
      </w:r>
      <w:r w:rsidR="00795BF8">
        <w:t xml:space="preserve"> využití.</w:t>
      </w:r>
    </w:p>
    <w:p w:rsidR="00C72861" w:rsidRPr="000905DD" w:rsidRDefault="00C72861" w:rsidP="000905DD">
      <w:r>
        <w:t>Jako druhou rozšířenou možností je zvícekolejnit klíčové</w:t>
      </w:r>
      <w:r w:rsidR="00217B55">
        <w:t xml:space="preserve"> mezistaniční nebo traťové úseky dle důležitosti, na kterých se například nachází mnoho železniční zastávek, které musí obsloužit regionální </w:t>
      </w:r>
      <w:r w:rsidR="00FB1B18">
        <w:t>vlaky,</w:t>
      </w:r>
      <w:r w:rsidR="00217B55">
        <w:t xml:space="preserve"> ale zároveň stejnou trasu využívají i dálkové vlaky. V tomto případě navrhuji vybudovat oddělené vyhrazené koleje.</w:t>
      </w:r>
      <w:r w:rsidR="00FB1B18">
        <w:t xml:space="preserve"> Toto řešení navrhuji pouze jako příklad, nikoliv jako doporučení konkrétně určené pro trať 020. V případě, že se v budoucnu zvýší provoz na této trati, bude toto řešení užitečné. Při současném stavu navrhuji pouze upravit kolejiště dopraven.</w:t>
      </w:r>
    </w:p>
    <w:p w:rsidR="00217B55" w:rsidRDefault="00217B55" w:rsidP="001F5D7E">
      <w:pPr>
        <w:pStyle w:val="Nadpis2"/>
      </w:pPr>
      <w:bookmarkStart w:id="27" w:name="_Toc532812174"/>
      <w:r>
        <w:t>Návrh na podobu a uspořádání dopravních uzlů</w:t>
      </w:r>
      <w:bookmarkEnd w:id="27"/>
    </w:p>
    <w:p w:rsidR="00FB1B18" w:rsidRDefault="00FB1B18" w:rsidP="00FB1B18">
      <w:r>
        <w:t xml:space="preserve">Cílem je zajistit přestupní vazby mezi železniční a veřejnou (popřípadě městskou) dopravou. Tedy vytvořit přestupní terminály se snadným a rychlým přestupem na jiný druh dopravy nebo na návazný spoj. </w:t>
      </w:r>
    </w:p>
    <w:p w:rsidR="008E0288" w:rsidRDefault="00795BF8" w:rsidP="008E0288">
      <w:r>
        <w:t>Samozřejmostí ve velkých přestupních uzlech má být i dostupné parkoviště typu Park and Ride pro automobily a Bike and Ride pro jízdní kola.</w:t>
      </w:r>
      <w:r w:rsidR="008E0288">
        <w:br w:type="page"/>
      </w:r>
    </w:p>
    <w:p w:rsidR="008E0288" w:rsidRDefault="008E0288" w:rsidP="001F5D7E">
      <w:pPr>
        <w:pStyle w:val="Nadpis1"/>
        <w:numPr>
          <w:ilvl w:val="0"/>
          <w:numId w:val="0"/>
        </w:numPr>
        <w:ind w:left="431" w:hanging="431"/>
      </w:pPr>
      <w:bookmarkStart w:id="28" w:name="_Toc532812176"/>
      <w:r>
        <w:t>Závěr</w:t>
      </w:r>
      <w:bookmarkEnd w:id="28"/>
    </w:p>
    <w:p w:rsidR="008E0288" w:rsidRDefault="008E0288" w:rsidP="008E0288">
      <w:r w:rsidRPr="008E0288">
        <w:t>Cílem tét</w:t>
      </w:r>
      <w:r w:rsidR="006853FE">
        <w:t>o práce bylo poukázat na význam této železniční tratě a představit možná řešení, jakým způsobem se železniční trať může do budoucna rozvíjet s připravovanou modernizací. Samozřejmě zmíněná řešení ve vlastních návrzích můžou sloužit jako inspirace pro obdobném projekty. Například úspornější řešení zvýšení kapacity železniční tratě by mohlo pomoci i tranzitním železn</w:t>
      </w:r>
      <w:r w:rsidR="00610870">
        <w:t>ičním koridorům, například železniční trati 010</w:t>
      </w:r>
      <w:r w:rsidR="006853FE">
        <w:t xml:space="preserve"> Praha – Česká Třebová. </w:t>
      </w:r>
      <w:r w:rsidRPr="008E0288">
        <w:t xml:space="preserve"> </w:t>
      </w:r>
    </w:p>
    <w:p w:rsidR="008E0288" w:rsidRDefault="008E0288" w:rsidP="008E0288">
      <w:r>
        <w:t>Do práce jsem se snažil především zapojit svoje postřehy a nápady z železničního provozu, když jsem jako student absolvoval odbornou praxi ve zdejších železničních stanicí.</w:t>
      </w:r>
      <w:r w:rsidR="006853FE">
        <w:t xml:space="preserve"> Navíc jako obyvatel regionu i jako pravidelný uživatel dopravy v pozici cestujícího jsem do práce vložil i svoje postřehy, které jsem získal při využívání osobní dopravy. </w:t>
      </w:r>
    </w:p>
    <w:p w:rsidR="00B44B36" w:rsidRDefault="008E0288" w:rsidP="00B44B36">
      <w:r w:rsidRPr="008E0288">
        <w:t xml:space="preserve">Věřím, </w:t>
      </w:r>
      <w:r w:rsidR="006853FE">
        <w:t xml:space="preserve">že železniční trať z Velkého Oseka do Chocně má do budoucna velký potenciál coby jako alternativní trasa k přetíženému železničnímu koridoru Praha – Česká Třebová. </w:t>
      </w:r>
      <w:r w:rsidR="00215919">
        <w:t>I když dnes je především v osobní dopravě hojně využívaná trasa Praha – Hradec Králové, věřím, že připravovaná modernizace rozšíří směry, kam vlaky budou pravidelně mířit, například směrem do Polska nebo obsluhu</w:t>
      </w:r>
      <w:r w:rsidR="00610870">
        <w:t xml:space="preserve"> přiléhajících nebo navazujících</w:t>
      </w:r>
      <w:r w:rsidR="00215919">
        <w:t xml:space="preserve"> regionů</w:t>
      </w:r>
      <w:r w:rsidR="00610870">
        <w:t xml:space="preserve"> Hradecka, Orlickoústecka, Rychnovska, Náchodska, Trutnovska</w:t>
      </w:r>
      <w:r w:rsidR="00215919">
        <w:t xml:space="preserve">. Také věřím, že projekt přinese prosperitu a nové příležitosti jak pro uživatele dopravy, tak i pro obyvatele regionu. </w:t>
      </w:r>
    </w:p>
    <w:p w:rsidR="00215919" w:rsidRPr="00B44B36" w:rsidRDefault="00215919" w:rsidP="00B44B36"/>
    <w:p w:rsidR="00B46FC8" w:rsidRDefault="00B46FC8">
      <w:pPr>
        <w:rPr>
          <w:rFonts w:cs="Times New Roman"/>
        </w:rPr>
        <w:sectPr w:rsidR="00B46FC8" w:rsidSect="002721C3">
          <w:headerReference w:type="default" r:id="rId8"/>
          <w:footerReference w:type="default" r:id="rId9"/>
          <w:pgSz w:w="11910" w:h="16840" w:code="9"/>
          <w:pgMar w:top="1701" w:right="1418" w:bottom="1418" w:left="1701" w:header="709" w:footer="709" w:gutter="0"/>
          <w:pgNumType w:start="1"/>
          <w:cols w:space="708"/>
          <w:docGrid w:linePitch="326"/>
        </w:sectPr>
      </w:pPr>
    </w:p>
    <w:p w:rsidR="008734ED" w:rsidRPr="00570EE6" w:rsidRDefault="008734ED" w:rsidP="001F5D7E">
      <w:pPr>
        <w:pStyle w:val="Nadpis1"/>
        <w:numPr>
          <w:ilvl w:val="0"/>
          <w:numId w:val="0"/>
        </w:numPr>
        <w:ind w:left="431" w:hanging="431"/>
      </w:pPr>
      <w:bookmarkStart w:id="29" w:name="_Toc532812177"/>
      <w:r w:rsidRPr="00570EE6">
        <w:t>Seznam zkratek</w:t>
      </w:r>
      <w:bookmarkEnd w:id="29"/>
    </w:p>
    <w:p w:rsidR="006456F4" w:rsidRDefault="006456F4" w:rsidP="00B629DB">
      <w:pPr>
        <w:tabs>
          <w:tab w:val="left" w:pos="851"/>
        </w:tabs>
        <w:spacing w:before="120" w:after="120" w:line="240" w:lineRule="auto"/>
        <w:rPr>
          <w:rFonts w:cs="Times New Roman"/>
        </w:rPr>
      </w:pPr>
      <w:r>
        <w:rPr>
          <w:rFonts w:cs="Times New Roman"/>
        </w:rPr>
        <w:t>AGC</w:t>
      </w:r>
      <w:r>
        <w:rPr>
          <w:rFonts w:cs="Times New Roman"/>
        </w:rPr>
        <w:tab/>
        <w:t>Evropská dohoda o mezinárodních železničních magistrálách</w:t>
      </w:r>
    </w:p>
    <w:p w:rsidR="006456F4" w:rsidRDefault="006456F4" w:rsidP="00B629DB">
      <w:pPr>
        <w:tabs>
          <w:tab w:val="left" w:pos="851"/>
        </w:tabs>
        <w:spacing w:before="120" w:after="120" w:line="240" w:lineRule="auto"/>
        <w:rPr>
          <w:rFonts w:cs="Times New Roman"/>
        </w:rPr>
      </w:pPr>
      <w:r>
        <w:rPr>
          <w:rFonts w:cs="Times New Roman"/>
        </w:rPr>
        <w:t>AGTC</w:t>
      </w:r>
      <w:r>
        <w:rPr>
          <w:rFonts w:cs="Times New Roman"/>
        </w:rPr>
        <w:tab/>
        <w:t>Evropská dohoda o nejdůležitějších trasách mezinárodní kombinované dopravy a souvisejících objektech</w:t>
      </w:r>
    </w:p>
    <w:p w:rsidR="00610870" w:rsidRPr="00610870" w:rsidRDefault="00610870" w:rsidP="00B629DB">
      <w:pPr>
        <w:tabs>
          <w:tab w:val="left" w:pos="851"/>
        </w:tabs>
        <w:spacing w:before="120" w:after="120" w:line="240" w:lineRule="auto"/>
        <w:rPr>
          <w:rFonts w:cs="Times New Roman"/>
        </w:rPr>
      </w:pPr>
      <w:r w:rsidRPr="00610870">
        <w:rPr>
          <w:rFonts w:cs="Times New Roman"/>
        </w:rPr>
        <w:t>ATO</w:t>
      </w:r>
      <w:r w:rsidRPr="00610870">
        <w:rPr>
          <w:rFonts w:cs="Times New Roman"/>
        </w:rPr>
        <w:tab/>
        <w:t>(Automatic Train Operation) autonomní systém určený pro řízení drážních vozidel</w:t>
      </w:r>
    </w:p>
    <w:p w:rsidR="00610870" w:rsidRPr="00610870" w:rsidRDefault="00610870" w:rsidP="00B629DB">
      <w:pPr>
        <w:tabs>
          <w:tab w:val="left" w:pos="851"/>
        </w:tabs>
        <w:spacing w:before="120" w:after="120" w:line="240" w:lineRule="auto"/>
        <w:rPr>
          <w:rFonts w:cs="Times New Roman"/>
        </w:rPr>
      </w:pPr>
      <w:r w:rsidRPr="00610870">
        <w:rPr>
          <w:rFonts w:cs="Times New Roman"/>
        </w:rPr>
        <w:t>AVV</w:t>
      </w:r>
      <w:r w:rsidRPr="00610870">
        <w:rPr>
          <w:rFonts w:cs="Times New Roman"/>
        </w:rPr>
        <w:tab/>
        <w:t>automatické vedení vlaku</w:t>
      </w:r>
    </w:p>
    <w:p w:rsidR="00610870" w:rsidRPr="00610870" w:rsidRDefault="00610870" w:rsidP="00B629DB">
      <w:pPr>
        <w:tabs>
          <w:tab w:val="left" w:pos="851"/>
        </w:tabs>
        <w:spacing w:before="120" w:after="120" w:line="240" w:lineRule="auto"/>
        <w:rPr>
          <w:rFonts w:cs="Times New Roman"/>
        </w:rPr>
      </w:pPr>
      <w:r w:rsidRPr="00610870">
        <w:rPr>
          <w:rFonts w:cs="Times New Roman"/>
        </w:rPr>
        <w:t>ETCS</w:t>
      </w:r>
      <w:r w:rsidRPr="00610870">
        <w:rPr>
          <w:rFonts w:cs="Times New Roman"/>
        </w:rPr>
        <w:tab/>
        <w:t>(European Train Control System) evropský vlakový zabezpečovací systém</w:t>
      </w:r>
    </w:p>
    <w:p w:rsidR="00610870" w:rsidRPr="00610870" w:rsidRDefault="00610870" w:rsidP="00B629DB">
      <w:pPr>
        <w:tabs>
          <w:tab w:val="left" w:pos="851"/>
        </w:tabs>
        <w:spacing w:before="120" w:after="120" w:line="240" w:lineRule="auto"/>
        <w:rPr>
          <w:rFonts w:cs="Times New Roman"/>
        </w:rPr>
      </w:pPr>
      <w:r w:rsidRPr="00610870">
        <w:rPr>
          <w:rFonts w:cs="Times New Roman"/>
        </w:rPr>
        <w:t>KJŘ</w:t>
      </w:r>
      <w:r w:rsidRPr="00610870">
        <w:rPr>
          <w:rFonts w:cs="Times New Roman"/>
        </w:rPr>
        <w:tab/>
        <w:t>knižní jízdní řád</w:t>
      </w:r>
    </w:p>
    <w:p w:rsidR="00610870" w:rsidRPr="00610870" w:rsidRDefault="00610870" w:rsidP="00B629DB">
      <w:pPr>
        <w:tabs>
          <w:tab w:val="left" w:pos="851"/>
        </w:tabs>
        <w:spacing w:before="120" w:after="120" w:line="240" w:lineRule="auto"/>
        <w:rPr>
          <w:rFonts w:cs="Times New Roman"/>
        </w:rPr>
      </w:pPr>
      <w:r w:rsidRPr="00610870">
        <w:rPr>
          <w:rFonts w:cs="Times New Roman"/>
        </w:rPr>
        <w:t>LS</w:t>
      </w:r>
      <w:r w:rsidRPr="00610870">
        <w:rPr>
          <w:rFonts w:cs="Times New Roman"/>
        </w:rPr>
        <w:tab/>
        <w:t>liniový vlakový zabezpečovač</w:t>
      </w:r>
    </w:p>
    <w:p w:rsidR="00610870" w:rsidRPr="00610870" w:rsidRDefault="00610870" w:rsidP="00B629DB">
      <w:pPr>
        <w:tabs>
          <w:tab w:val="left" w:pos="851"/>
        </w:tabs>
        <w:spacing w:before="120" w:after="120" w:line="240" w:lineRule="auto"/>
        <w:rPr>
          <w:rFonts w:cs="Times New Roman"/>
        </w:rPr>
      </w:pPr>
      <w:r w:rsidRPr="00610870">
        <w:rPr>
          <w:rFonts w:cs="Times New Roman"/>
        </w:rPr>
        <w:t>Odb.</w:t>
      </w:r>
      <w:r w:rsidRPr="00610870">
        <w:rPr>
          <w:rFonts w:cs="Times New Roman"/>
        </w:rPr>
        <w:tab/>
        <w:t>odbočka</w:t>
      </w:r>
    </w:p>
    <w:p w:rsidR="00610870" w:rsidRPr="00610870" w:rsidRDefault="00610870" w:rsidP="00B629DB">
      <w:pPr>
        <w:tabs>
          <w:tab w:val="left" w:pos="851"/>
        </w:tabs>
        <w:spacing w:before="120" w:after="120" w:line="240" w:lineRule="auto"/>
        <w:rPr>
          <w:rFonts w:cs="Times New Roman"/>
        </w:rPr>
      </w:pPr>
      <w:r w:rsidRPr="00610870">
        <w:rPr>
          <w:rFonts w:cs="Times New Roman"/>
        </w:rPr>
        <w:t>SŽDC</w:t>
      </w:r>
      <w:r w:rsidRPr="00610870">
        <w:rPr>
          <w:rFonts w:cs="Times New Roman"/>
        </w:rPr>
        <w:tab/>
        <w:t>Správa železniční dopravní cesty, státní organizace</w:t>
      </w:r>
    </w:p>
    <w:p w:rsidR="00B629DB" w:rsidRPr="00610870" w:rsidRDefault="00B629DB" w:rsidP="00B629DB">
      <w:pPr>
        <w:tabs>
          <w:tab w:val="left" w:pos="851"/>
        </w:tabs>
        <w:spacing w:before="120" w:after="120" w:line="240" w:lineRule="auto"/>
        <w:rPr>
          <w:rFonts w:cs="Times New Roman"/>
        </w:rPr>
      </w:pPr>
      <w:r w:rsidRPr="00610870">
        <w:rPr>
          <w:rFonts w:cs="Times New Roman"/>
        </w:rPr>
        <w:t>SZZ</w:t>
      </w:r>
      <w:r w:rsidRPr="00610870">
        <w:rPr>
          <w:rFonts w:cs="Times New Roman"/>
        </w:rPr>
        <w:tab/>
        <w:t>staniční zabezpečovací zařízení</w:t>
      </w:r>
    </w:p>
    <w:p w:rsidR="00610870" w:rsidRDefault="00610870" w:rsidP="00B629DB">
      <w:pPr>
        <w:tabs>
          <w:tab w:val="left" w:pos="851"/>
        </w:tabs>
        <w:spacing w:before="120" w:after="120" w:line="240" w:lineRule="auto"/>
        <w:rPr>
          <w:rFonts w:cs="Times New Roman"/>
        </w:rPr>
      </w:pPr>
      <w:r w:rsidRPr="00610870">
        <w:rPr>
          <w:rFonts w:cs="Times New Roman"/>
        </w:rPr>
        <w:t>TEN-T</w:t>
      </w:r>
      <w:r w:rsidRPr="00610870">
        <w:rPr>
          <w:rFonts w:cs="Times New Roman"/>
        </w:rPr>
        <w:tab/>
        <w:t>transevropská dopravní síť</w:t>
      </w:r>
    </w:p>
    <w:p w:rsidR="00F06AFE" w:rsidRPr="00610870" w:rsidRDefault="00F06AFE" w:rsidP="00B629DB">
      <w:pPr>
        <w:tabs>
          <w:tab w:val="left" w:pos="851"/>
        </w:tabs>
        <w:spacing w:before="120" w:after="120" w:line="240" w:lineRule="auto"/>
        <w:rPr>
          <w:rFonts w:cs="Times New Roman"/>
        </w:rPr>
      </w:pPr>
      <w:r>
        <w:rPr>
          <w:rFonts w:cs="Times New Roman"/>
        </w:rPr>
        <w:t>TNŽ</w:t>
      </w:r>
      <w:r>
        <w:rPr>
          <w:rFonts w:cs="Times New Roman"/>
        </w:rPr>
        <w:tab/>
        <w:t>technická norma železnic</w:t>
      </w:r>
    </w:p>
    <w:p w:rsidR="00B629DB" w:rsidRPr="00610870" w:rsidRDefault="00B629DB" w:rsidP="00B629DB">
      <w:pPr>
        <w:tabs>
          <w:tab w:val="left" w:pos="851"/>
        </w:tabs>
        <w:spacing w:before="120" w:after="120" w:line="240" w:lineRule="auto"/>
        <w:rPr>
          <w:rFonts w:cs="Times New Roman"/>
        </w:rPr>
      </w:pPr>
      <w:r w:rsidRPr="00610870">
        <w:rPr>
          <w:rFonts w:cs="Times New Roman"/>
        </w:rPr>
        <w:t>TZZ</w:t>
      </w:r>
      <w:r w:rsidRPr="00610870">
        <w:rPr>
          <w:rFonts w:cs="Times New Roman"/>
        </w:rPr>
        <w:tab/>
        <w:t>traťové zabezpečovací zařízení</w:t>
      </w:r>
    </w:p>
    <w:p w:rsidR="00610870" w:rsidRPr="00610870" w:rsidRDefault="00610870" w:rsidP="00B629DB">
      <w:pPr>
        <w:tabs>
          <w:tab w:val="left" w:pos="851"/>
        </w:tabs>
        <w:spacing w:before="120" w:after="120" w:line="240" w:lineRule="auto"/>
        <w:rPr>
          <w:rFonts w:cs="Times New Roman"/>
        </w:rPr>
      </w:pPr>
      <w:r w:rsidRPr="00610870">
        <w:rPr>
          <w:rFonts w:cs="Times New Roman"/>
        </w:rPr>
        <w:t>ŽST</w:t>
      </w:r>
      <w:r w:rsidRPr="00610870">
        <w:rPr>
          <w:rFonts w:cs="Times New Roman"/>
        </w:rPr>
        <w:tab/>
        <w:t>železniční stanice</w:t>
      </w:r>
    </w:p>
    <w:p w:rsidR="00610870" w:rsidRPr="00B629DB" w:rsidRDefault="00610870" w:rsidP="00B629DB">
      <w:pPr>
        <w:tabs>
          <w:tab w:val="left" w:pos="851"/>
        </w:tabs>
        <w:spacing w:before="120" w:after="120" w:line="240" w:lineRule="auto"/>
        <w:rPr>
          <w:rFonts w:cs="Times New Roman"/>
          <w:color w:val="FF0000"/>
        </w:rPr>
      </w:pPr>
    </w:p>
    <w:p w:rsidR="00B46FC8" w:rsidRDefault="00B46FC8">
      <w:pPr>
        <w:rPr>
          <w:rFonts w:cs="Times New Roman"/>
          <w:b/>
          <w:sz w:val="30"/>
          <w:szCs w:val="30"/>
        </w:rPr>
      </w:pPr>
      <w:r>
        <w:rPr>
          <w:rFonts w:cs="Times New Roman"/>
          <w:b/>
          <w:sz w:val="30"/>
          <w:szCs w:val="30"/>
        </w:rPr>
        <w:br w:type="page"/>
      </w:r>
    </w:p>
    <w:p w:rsidR="008734ED" w:rsidRPr="00570EE6" w:rsidRDefault="00570EE6" w:rsidP="001F5D7E">
      <w:pPr>
        <w:pStyle w:val="Nadpis1"/>
        <w:numPr>
          <w:ilvl w:val="0"/>
          <w:numId w:val="0"/>
        </w:numPr>
        <w:ind w:left="431" w:hanging="431"/>
      </w:pPr>
      <w:bookmarkStart w:id="30" w:name="_Toc532812178"/>
      <w:r w:rsidRPr="00570EE6">
        <w:t>Zdroje</w:t>
      </w:r>
      <w:bookmarkEnd w:id="30"/>
    </w:p>
    <w:p w:rsidR="00C86F13" w:rsidRPr="00C86F13" w:rsidRDefault="00C86F13" w:rsidP="00C86F13">
      <w:pPr>
        <w:pStyle w:val="Odstavecseseznamem"/>
        <w:numPr>
          <w:ilvl w:val="0"/>
          <w:numId w:val="10"/>
        </w:numPr>
        <w:spacing w:before="0" w:after="0"/>
        <w:ind w:left="907" w:hanging="907"/>
        <w:contextualSpacing w:val="0"/>
        <w:jc w:val="left"/>
        <w:rPr>
          <w:rFonts w:cs="Times New Roman"/>
        </w:rPr>
      </w:pPr>
      <w:r w:rsidRPr="00C86F13">
        <w:rPr>
          <w:rFonts w:cs="Times New Roman"/>
        </w:rPr>
        <w:t>Pomůcky GVD: Mapy železniční sítě [online]. [cit. 2018-12-03]. Dostupné z: http://gvd.cz/czx/data/mapy/mapy.html</w:t>
      </w:r>
    </w:p>
    <w:p w:rsidR="00C86F13" w:rsidRPr="00C86F13" w:rsidRDefault="00C86F13" w:rsidP="00C86F13">
      <w:pPr>
        <w:pStyle w:val="Odstavecseseznamem"/>
        <w:numPr>
          <w:ilvl w:val="0"/>
          <w:numId w:val="10"/>
        </w:numPr>
        <w:spacing w:before="0" w:after="0"/>
        <w:ind w:left="907" w:hanging="907"/>
        <w:contextualSpacing w:val="0"/>
        <w:jc w:val="left"/>
        <w:rPr>
          <w:rFonts w:cs="Times New Roman"/>
        </w:rPr>
      </w:pPr>
      <w:r w:rsidRPr="00C86F13">
        <w:rPr>
          <w:rFonts w:cs="Times New Roman"/>
        </w:rPr>
        <w:t>Pomůcky GVD: Plánky stanic [online]. [cit. 2018-12-03]. Dostupné z: http://gvd.cz/czx/data/planky/planky.html</w:t>
      </w:r>
    </w:p>
    <w:p w:rsidR="00C86F13" w:rsidRPr="00C86F13" w:rsidRDefault="00C86F13" w:rsidP="00C86F13">
      <w:pPr>
        <w:pStyle w:val="Odstavecseseznamem"/>
        <w:numPr>
          <w:ilvl w:val="0"/>
          <w:numId w:val="10"/>
        </w:numPr>
        <w:spacing w:before="0" w:after="0"/>
        <w:ind w:left="907" w:hanging="907"/>
        <w:contextualSpacing w:val="0"/>
        <w:jc w:val="left"/>
        <w:rPr>
          <w:rFonts w:cs="Times New Roman"/>
        </w:rPr>
      </w:pPr>
      <w:r w:rsidRPr="00C86F13">
        <w:rPr>
          <w:rFonts w:cs="Times New Roman"/>
        </w:rPr>
        <w:t>SUDOP Praha: Studie proveditelnosti trati Velký Osek – Hradec Králové – Choceň. 2015.</w:t>
      </w:r>
    </w:p>
    <w:p w:rsidR="00C86F13" w:rsidRPr="00C86F13" w:rsidRDefault="00C86F13" w:rsidP="00C86F13">
      <w:pPr>
        <w:pStyle w:val="Odstavecseseznamem"/>
        <w:numPr>
          <w:ilvl w:val="0"/>
          <w:numId w:val="10"/>
        </w:numPr>
        <w:spacing w:before="0" w:after="0"/>
        <w:ind w:left="907" w:hanging="907"/>
        <w:contextualSpacing w:val="0"/>
        <w:jc w:val="left"/>
        <w:rPr>
          <w:rFonts w:cs="Times New Roman"/>
        </w:rPr>
      </w:pPr>
      <w:r w:rsidRPr="00C86F13">
        <w:rPr>
          <w:rFonts w:cs="Times New Roman"/>
        </w:rPr>
        <w:t xml:space="preserve">Wikipedie: Železniční trať Velký Osek – Choceň [online]. [cit. 2018-12-16]. Dostupné z: https://cs.wikipedia.org/wiki/%C5%BDelezni%C4%8Dn%C3%AD_tra%C5%A5_Velk%C3%BD_Osek_%E2%80%93_Choce%C5%88 </w:t>
      </w:r>
    </w:p>
    <w:p w:rsidR="00C86F13" w:rsidRPr="00C86F13" w:rsidRDefault="00C86F13" w:rsidP="00C86F13">
      <w:pPr>
        <w:pStyle w:val="Odstavecseseznamem"/>
        <w:numPr>
          <w:ilvl w:val="0"/>
          <w:numId w:val="10"/>
        </w:numPr>
        <w:spacing w:before="0" w:after="0"/>
        <w:ind w:left="907" w:hanging="907"/>
        <w:contextualSpacing w:val="0"/>
        <w:jc w:val="left"/>
        <w:rPr>
          <w:rFonts w:cs="Times New Roman"/>
        </w:rPr>
      </w:pPr>
      <w:r w:rsidRPr="00C86F13">
        <w:rPr>
          <w:rFonts w:cs="Times New Roman"/>
        </w:rPr>
        <w:t xml:space="preserve">ZLINSKÝ, Zbyněk. VLAKY.NET: Železniční stanice Velký Osek slovem a obrazem [online]. [cit. 2018-12-16]. Dostupné z: https://www.vlaky.net/zeleznice/spravy/5794-Zeleznicni-stanice-Velky-Osek-slovem-a-obrazem-1/ </w:t>
      </w:r>
      <w:bookmarkStart w:id="31" w:name="_GoBack"/>
      <w:bookmarkEnd w:id="31"/>
    </w:p>
    <w:sectPr w:rsidR="00C86F13" w:rsidRPr="00C86F13" w:rsidSect="002721C3">
      <w:headerReference w:type="default" r:id="rId10"/>
      <w:footerReference w:type="default" r:id="rId11"/>
      <w:pgSz w:w="11910" w:h="16840" w:code="9"/>
      <w:pgMar w:top="1701" w:right="1418" w:bottom="1418"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949" w:rsidRDefault="00803949" w:rsidP="00B6430A">
      <w:pPr>
        <w:spacing w:after="0" w:line="240" w:lineRule="auto"/>
      </w:pPr>
      <w:r>
        <w:separator/>
      </w:r>
    </w:p>
  </w:endnote>
  <w:endnote w:type="continuationSeparator" w:id="0">
    <w:p w:rsidR="00803949" w:rsidRDefault="00803949" w:rsidP="00B6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488164"/>
      <w:docPartObj>
        <w:docPartGallery w:val="Page Numbers (Bottom of Page)"/>
        <w:docPartUnique/>
      </w:docPartObj>
    </w:sdtPr>
    <w:sdtEndPr/>
    <w:sdtContent>
      <w:p w:rsidR="006456F4" w:rsidRDefault="006456F4">
        <w:pPr>
          <w:pStyle w:val="Zpat"/>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F4" w:rsidRDefault="006456F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949" w:rsidRDefault="00803949" w:rsidP="00B6430A">
      <w:pPr>
        <w:spacing w:after="0" w:line="240" w:lineRule="auto"/>
      </w:pPr>
      <w:r>
        <w:separator/>
      </w:r>
    </w:p>
  </w:footnote>
  <w:footnote w:type="continuationSeparator" w:id="0">
    <w:p w:rsidR="00803949" w:rsidRDefault="00803949" w:rsidP="00B64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F4" w:rsidRPr="00F94B22" w:rsidRDefault="006456F4" w:rsidP="00CA6E0A">
    <w:pPr>
      <w:pStyle w:val="Zhlav"/>
      <w:pBdr>
        <w:bottom w:val="single" w:sz="4" w:space="1" w:color="auto"/>
      </w:pBdr>
      <w:jc w:val="center"/>
    </w:pPr>
    <w:r w:rsidRPr="00F94B22">
      <w:t>Modernizace železniční tratě Velký Osek – Hradec Králové – Choceň</w:t>
    </w:r>
  </w:p>
  <w:p w:rsidR="006456F4" w:rsidRPr="00F94B22" w:rsidRDefault="006456F4" w:rsidP="0046428D">
    <w:pPr>
      <w:pStyle w:val="Zhlav"/>
      <w:pBdr>
        <w:bottom w:val="single" w:sz="4" w:space="1" w:color="auto"/>
      </w:pBdr>
    </w:pPr>
    <w:r w:rsidRPr="00F94B22">
      <w:t>Martin Starý</w:t>
    </w:r>
    <w:r w:rsidRPr="00F94B22">
      <w:tab/>
      <w:t>Studentská konference</w:t>
    </w:r>
    <w:r w:rsidRPr="00F94B22">
      <w:tab/>
      <w:t>šk. r. 2018/2019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6F4" w:rsidRPr="00F50EB2" w:rsidRDefault="006456F4" w:rsidP="00F50E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C13FC"/>
    <w:multiLevelType w:val="hybridMultilevel"/>
    <w:tmpl w:val="C2D29E60"/>
    <w:lvl w:ilvl="0" w:tplc="0405000F">
      <w:start w:val="1"/>
      <w:numFmt w:val="decimal"/>
      <w:lvlText w:val="%1."/>
      <w:lvlJc w:val="left"/>
      <w:pPr>
        <w:ind w:left="3600" w:hanging="360"/>
      </w:pPr>
    </w:lvl>
    <w:lvl w:ilvl="1" w:tplc="04050019" w:tentative="1">
      <w:start w:val="1"/>
      <w:numFmt w:val="lowerLetter"/>
      <w:lvlText w:val="%2."/>
      <w:lvlJc w:val="left"/>
      <w:pPr>
        <w:ind w:left="4320" w:hanging="360"/>
      </w:pPr>
    </w:lvl>
    <w:lvl w:ilvl="2" w:tplc="0405001B" w:tentative="1">
      <w:start w:val="1"/>
      <w:numFmt w:val="lowerRoman"/>
      <w:lvlText w:val="%3."/>
      <w:lvlJc w:val="right"/>
      <w:pPr>
        <w:ind w:left="5040" w:hanging="180"/>
      </w:pPr>
    </w:lvl>
    <w:lvl w:ilvl="3" w:tplc="0405000F" w:tentative="1">
      <w:start w:val="1"/>
      <w:numFmt w:val="decimal"/>
      <w:lvlText w:val="%4."/>
      <w:lvlJc w:val="left"/>
      <w:pPr>
        <w:ind w:left="5760" w:hanging="360"/>
      </w:pPr>
    </w:lvl>
    <w:lvl w:ilvl="4" w:tplc="04050019" w:tentative="1">
      <w:start w:val="1"/>
      <w:numFmt w:val="lowerLetter"/>
      <w:lvlText w:val="%5."/>
      <w:lvlJc w:val="left"/>
      <w:pPr>
        <w:ind w:left="6480" w:hanging="360"/>
      </w:pPr>
    </w:lvl>
    <w:lvl w:ilvl="5" w:tplc="0405001B" w:tentative="1">
      <w:start w:val="1"/>
      <w:numFmt w:val="lowerRoman"/>
      <w:lvlText w:val="%6."/>
      <w:lvlJc w:val="right"/>
      <w:pPr>
        <w:ind w:left="7200" w:hanging="180"/>
      </w:pPr>
    </w:lvl>
    <w:lvl w:ilvl="6" w:tplc="0405000F" w:tentative="1">
      <w:start w:val="1"/>
      <w:numFmt w:val="decimal"/>
      <w:lvlText w:val="%7."/>
      <w:lvlJc w:val="left"/>
      <w:pPr>
        <w:ind w:left="7920" w:hanging="360"/>
      </w:pPr>
    </w:lvl>
    <w:lvl w:ilvl="7" w:tplc="04050019" w:tentative="1">
      <w:start w:val="1"/>
      <w:numFmt w:val="lowerLetter"/>
      <w:lvlText w:val="%8."/>
      <w:lvlJc w:val="left"/>
      <w:pPr>
        <w:ind w:left="8640" w:hanging="360"/>
      </w:pPr>
    </w:lvl>
    <w:lvl w:ilvl="8" w:tplc="0405001B" w:tentative="1">
      <w:start w:val="1"/>
      <w:numFmt w:val="lowerRoman"/>
      <w:lvlText w:val="%9."/>
      <w:lvlJc w:val="right"/>
      <w:pPr>
        <w:ind w:left="9360" w:hanging="180"/>
      </w:pPr>
    </w:lvl>
  </w:abstractNum>
  <w:abstractNum w:abstractNumId="1" w15:restartNumberingAfterBreak="0">
    <w:nsid w:val="28481C5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C900B9"/>
    <w:multiLevelType w:val="hybridMultilevel"/>
    <w:tmpl w:val="E402C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0B1D14"/>
    <w:multiLevelType w:val="hybridMultilevel"/>
    <w:tmpl w:val="85EC2D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177223"/>
    <w:multiLevelType w:val="hybridMultilevel"/>
    <w:tmpl w:val="18F607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B47257"/>
    <w:multiLevelType w:val="hybridMultilevel"/>
    <w:tmpl w:val="7DBAD0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4B83680"/>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661C1E76"/>
    <w:multiLevelType w:val="hybridMultilevel"/>
    <w:tmpl w:val="28B4D74C"/>
    <w:lvl w:ilvl="0" w:tplc="0405000D">
      <w:start w:val="1"/>
      <w:numFmt w:val="bullet"/>
      <w:lvlText w:val=""/>
      <w:lvlJc w:val="left"/>
      <w:pPr>
        <w:ind w:left="1298" w:hanging="360"/>
      </w:pPr>
      <w:rPr>
        <w:rFonts w:ascii="Wingdings" w:hAnsi="Wingdings"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8" w15:restartNumberingAfterBreak="0">
    <w:nsid w:val="72C96C2A"/>
    <w:multiLevelType w:val="hybridMultilevel"/>
    <w:tmpl w:val="C23AA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920AE7"/>
    <w:multiLevelType w:val="hybridMultilevel"/>
    <w:tmpl w:val="70ACF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
  </w:num>
  <w:num w:numId="5">
    <w:abstractNumId w:val="8"/>
  </w:num>
  <w:num w:numId="6">
    <w:abstractNumId w:val="6"/>
  </w:num>
  <w:num w:numId="7">
    <w:abstractNumId w:val="5"/>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AE1"/>
    <w:rsid w:val="00010B74"/>
    <w:rsid w:val="00011ABD"/>
    <w:rsid w:val="000311E3"/>
    <w:rsid w:val="00046EFB"/>
    <w:rsid w:val="00067200"/>
    <w:rsid w:val="000905DD"/>
    <w:rsid w:val="000918FC"/>
    <w:rsid w:val="000D759E"/>
    <w:rsid w:val="00105575"/>
    <w:rsid w:val="00113B46"/>
    <w:rsid w:val="00116D77"/>
    <w:rsid w:val="00121F02"/>
    <w:rsid w:val="0016358A"/>
    <w:rsid w:val="001670E2"/>
    <w:rsid w:val="001E1008"/>
    <w:rsid w:val="001E4816"/>
    <w:rsid w:val="001F5D7E"/>
    <w:rsid w:val="002054BA"/>
    <w:rsid w:val="00215919"/>
    <w:rsid w:val="00217B55"/>
    <w:rsid w:val="00255DBF"/>
    <w:rsid w:val="002721C3"/>
    <w:rsid w:val="00283AD1"/>
    <w:rsid w:val="00291CE0"/>
    <w:rsid w:val="002C14B7"/>
    <w:rsid w:val="002C7E36"/>
    <w:rsid w:val="00326BB0"/>
    <w:rsid w:val="00332736"/>
    <w:rsid w:val="00336686"/>
    <w:rsid w:val="003742AB"/>
    <w:rsid w:val="0038695D"/>
    <w:rsid w:val="003A2E0F"/>
    <w:rsid w:val="003B7020"/>
    <w:rsid w:val="003D11F8"/>
    <w:rsid w:val="004012C7"/>
    <w:rsid w:val="00403F7E"/>
    <w:rsid w:val="004155AA"/>
    <w:rsid w:val="004166B9"/>
    <w:rsid w:val="00423251"/>
    <w:rsid w:val="00442735"/>
    <w:rsid w:val="004542C1"/>
    <w:rsid w:val="0046428D"/>
    <w:rsid w:val="00475D10"/>
    <w:rsid w:val="004C7B79"/>
    <w:rsid w:val="004F2A8C"/>
    <w:rsid w:val="00515478"/>
    <w:rsid w:val="00515DB6"/>
    <w:rsid w:val="00570EE6"/>
    <w:rsid w:val="00582884"/>
    <w:rsid w:val="005D7431"/>
    <w:rsid w:val="005E1F3F"/>
    <w:rsid w:val="005F4486"/>
    <w:rsid w:val="00610870"/>
    <w:rsid w:val="0062095C"/>
    <w:rsid w:val="00623DF3"/>
    <w:rsid w:val="006456F4"/>
    <w:rsid w:val="00653CBA"/>
    <w:rsid w:val="006853FE"/>
    <w:rsid w:val="006F179F"/>
    <w:rsid w:val="00747329"/>
    <w:rsid w:val="007508DD"/>
    <w:rsid w:val="00752C82"/>
    <w:rsid w:val="00795BF8"/>
    <w:rsid w:val="007C3CDE"/>
    <w:rsid w:val="007E6559"/>
    <w:rsid w:val="00803949"/>
    <w:rsid w:val="0081571A"/>
    <w:rsid w:val="008324BD"/>
    <w:rsid w:val="008402D6"/>
    <w:rsid w:val="0084490F"/>
    <w:rsid w:val="008519CC"/>
    <w:rsid w:val="008734ED"/>
    <w:rsid w:val="0089187B"/>
    <w:rsid w:val="008A358D"/>
    <w:rsid w:val="008E0288"/>
    <w:rsid w:val="008E5003"/>
    <w:rsid w:val="008F6ECE"/>
    <w:rsid w:val="009137CA"/>
    <w:rsid w:val="00927252"/>
    <w:rsid w:val="009330D1"/>
    <w:rsid w:val="00941FAD"/>
    <w:rsid w:val="00967AE1"/>
    <w:rsid w:val="00997AAC"/>
    <w:rsid w:val="009B236F"/>
    <w:rsid w:val="009B3C27"/>
    <w:rsid w:val="009C6661"/>
    <w:rsid w:val="009D0A23"/>
    <w:rsid w:val="009E4F9D"/>
    <w:rsid w:val="009F6CC5"/>
    <w:rsid w:val="00A4647F"/>
    <w:rsid w:val="00A535A3"/>
    <w:rsid w:val="00A80AE7"/>
    <w:rsid w:val="00AB3679"/>
    <w:rsid w:val="00AE6F7F"/>
    <w:rsid w:val="00B33390"/>
    <w:rsid w:val="00B41CD7"/>
    <w:rsid w:val="00B44B36"/>
    <w:rsid w:val="00B46FC8"/>
    <w:rsid w:val="00B629DB"/>
    <w:rsid w:val="00B6430A"/>
    <w:rsid w:val="00B74F4A"/>
    <w:rsid w:val="00B81B5E"/>
    <w:rsid w:val="00BB1454"/>
    <w:rsid w:val="00BB47EA"/>
    <w:rsid w:val="00BC78D4"/>
    <w:rsid w:val="00C00A35"/>
    <w:rsid w:val="00C37C65"/>
    <w:rsid w:val="00C5759A"/>
    <w:rsid w:val="00C609E1"/>
    <w:rsid w:val="00C72861"/>
    <w:rsid w:val="00C86F13"/>
    <w:rsid w:val="00CA6E0A"/>
    <w:rsid w:val="00CF2046"/>
    <w:rsid w:val="00D7359D"/>
    <w:rsid w:val="00DA2A52"/>
    <w:rsid w:val="00E003B2"/>
    <w:rsid w:val="00E21ED5"/>
    <w:rsid w:val="00E55A00"/>
    <w:rsid w:val="00E930D0"/>
    <w:rsid w:val="00EC41D9"/>
    <w:rsid w:val="00F06AFE"/>
    <w:rsid w:val="00F339CC"/>
    <w:rsid w:val="00F4586B"/>
    <w:rsid w:val="00F50EB2"/>
    <w:rsid w:val="00F7300D"/>
    <w:rsid w:val="00F94B22"/>
    <w:rsid w:val="00FA17E1"/>
    <w:rsid w:val="00FB1B18"/>
    <w:rsid w:val="00FB5F28"/>
    <w:rsid w:val="00FB6757"/>
    <w:rsid w:val="00FE1409"/>
    <w:rsid w:val="00FE21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38E77"/>
  <w15:chartTrackingRefBased/>
  <w15:docId w15:val="{D22711AA-47B7-4956-AE4E-636D5773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94B22"/>
    <w:pPr>
      <w:spacing w:before="240" w:after="240" w:line="360" w:lineRule="auto"/>
      <w:jc w:val="both"/>
    </w:pPr>
    <w:rPr>
      <w:rFonts w:ascii="Times New Roman" w:hAnsi="Times New Roman"/>
      <w:sz w:val="24"/>
    </w:rPr>
  </w:style>
  <w:style w:type="paragraph" w:styleId="Nadpis1">
    <w:name w:val="heading 1"/>
    <w:basedOn w:val="Normln"/>
    <w:next w:val="Normln"/>
    <w:link w:val="Nadpis1Char"/>
    <w:uiPriority w:val="9"/>
    <w:qFormat/>
    <w:rsid w:val="00326BB0"/>
    <w:pPr>
      <w:keepNext/>
      <w:keepLines/>
      <w:pageBreakBefore/>
      <w:numPr>
        <w:numId w:val="6"/>
      </w:numPr>
      <w:ind w:left="907" w:hanging="907"/>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326BB0"/>
    <w:pPr>
      <w:keepNext/>
      <w:keepLines/>
      <w:numPr>
        <w:ilvl w:val="1"/>
        <w:numId w:val="6"/>
      </w:numPr>
      <w:ind w:left="907" w:hanging="907"/>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326BB0"/>
    <w:pPr>
      <w:keepNext/>
      <w:keepLines/>
      <w:numPr>
        <w:ilvl w:val="2"/>
        <w:numId w:val="6"/>
      </w:numPr>
      <w:ind w:left="907" w:hanging="907"/>
      <w:outlineLvl w:val="2"/>
    </w:pPr>
    <w:rPr>
      <w:rFonts w:eastAsiaTheme="majorEastAsia" w:cstheme="majorBidi"/>
      <w:b/>
      <w:sz w:val="26"/>
      <w:szCs w:val="24"/>
    </w:rPr>
  </w:style>
  <w:style w:type="paragraph" w:styleId="Nadpis4">
    <w:name w:val="heading 4"/>
    <w:basedOn w:val="Normln"/>
    <w:next w:val="Normln"/>
    <w:link w:val="Nadpis4Char"/>
    <w:uiPriority w:val="9"/>
    <w:semiHidden/>
    <w:unhideWhenUsed/>
    <w:qFormat/>
    <w:rsid w:val="00623DF3"/>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23DF3"/>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23DF3"/>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23DF3"/>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23D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23D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7AE1"/>
    <w:pPr>
      <w:ind w:left="720"/>
      <w:contextualSpacing/>
    </w:pPr>
  </w:style>
  <w:style w:type="paragraph" w:styleId="Zhlav">
    <w:name w:val="header"/>
    <w:basedOn w:val="Normln"/>
    <w:link w:val="ZhlavChar"/>
    <w:uiPriority w:val="99"/>
    <w:unhideWhenUsed/>
    <w:rsid w:val="00F94B22"/>
    <w:pPr>
      <w:tabs>
        <w:tab w:val="center" w:pos="4536"/>
        <w:tab w:val="right" w:pos="9072"/>
      </w:tabs>
      <w:spacing w:before="120" w:after="120" w:line="240" w:lineRule="auto"/>
    </w:pPr>
    <w:rPr>
      <w:sz w:val="22"/>
    </w:rPr>
  </w:style>
  <w:style w:type="character" w:customStyle="1" w:styleId="ZhlavChar">
    <w:name w:val="Záhlaví Char"/>
    <w:basedOn w:val="Standardnpsmoodstavce"/>
    <w:link w:val="Zhlav"/>
    <w:uiPriority w:val="99"/>
    <w:rsid w:val="00F94B22"/>
    <w:rPr>
      <w:rFonts w:ascii="Times New Roman" w:hAnsi="Times New Roman"/>
    </w:rPr>
  </w:style>
  <w:style w:type="paragraph" w:styleId="Zpat">
    <w:name w:val="footer"/>
    <w:basedOn w:val="Normln"/>
    <w:link w:val="ZpatChar"/>
    <w:uiPriority w:val="99"/>
    <w:unhideWhenUsed/>
    <w:rsid w:val="00B6430A"/>
    <w:pPr>
      <w:tabs>
        <w:tab w:val="center" w:pos="4536"/>
        <w:tab w:val="right" w:pos="9072"/>
      </w:tabs>
      <w:spacing w:after="0" w:line="240" w:lineRule="auto"/>
    </w:pPr>
  </w:style>
  <w:style w:type="character" w:customStyle="1" w:styleId="ZpatChar">
    <w:name w:val="Zápatí Char"/>
    <w:basedOn w:val="Standardnpsmoodstavce"/>
    <w:link w:val="Zpat"/>
    <w:uiPriority w:val="99"/>
    <w:rsid w:val="00B6430A"/>
  </w:style>
  <w:style w:type="character" w:styleId="Hypertextovodkaz">
    <w:name w:val="Hyperlink"/>
    <w:basedOn w:val="Standardnpsmoodstavce"/>
    <w:uiPriority w:val="99"/>
    <w:unhideWhenUsed/>
    <w:rsid w:val="004C7B79"/>
    <w:rPr>
      <w:color w:val="0563C1" w:themeColor="hyperlink"/>
      <w:u w:val="single"/>
    </w:rPr>
  </w:style>
  <w:style w:type="character" w:customStyle="1" w:styleId="Nevyeenzmnka1">
    <w:name w:val="Nevyřešená zmínka1"/>
    <w:basedOn w:val="Standardnpsmoodstavce"/>
    <w:uiPriority w:val="99"/>
    <w:semiHidden/>
    <w:unhideWhenUsed/>
    <w:rsid w:val="004C7B79"/>
    <w:rPr>
      <w:color w:val="808080"/>
      <w:shd w:val="clear" w:color="auto" w:fill="E6E6E6"/>
    </w:rPr>
  </w:style>
  <w:style w:type="character" w:styleId="Zdraznn">
    <w:name w:val="Emphasis"/>
    <w:basedOn w:val="Standardnpsmoodstavce"/>
    <w:uiPriority w:val="20"/>
    <w:qFormat/>
    <w:rsid w:val="002054BA"/>
    <w:rPr>
      <w:i/>
      <w:iCs/>
    </w:rPr>
  </w:style>
  <w:style w:type="paragraph" w:customStyle="1" w:styleId="Skola">
    <w:name w:val="Skola"/>
    <w:basedOn w:val="Normln"/>
    <w:next w:val="Normln"/>
    <w:rsid w:val="004F2A8C"/>
    <w:pPr>
      <w:jc w:val="center"/>
    </w:pPr>
  </w:style>
  <w:style w:type="character" w:customStyle="1" w:styleId="PopiskytitulnstranyChar">
    <w:name w:val="Popisky titulní strany Char"/>
    <w:basedOn w:val="Standardnpsmoodstavce"/>
    <w:link w:val="Popiskytitulnstrany"/>
    <w:locked/>
    <w:rsid w:val="004F2A8C"/>
    <w:rPr>
      <w:smallCaps/>
      <w:spacing w:val="20"/>
    </w:rPr>
  </w:style>
  <w:style w:type="paragraph" w:customStyle="1" w:styleId="Popiskytitulnstrany">
    <w:name w:val="Popisky titulní strany"/>
    <w:basedOn w:val="Normln"/>
    <w:link w:val="PopiskytitulnstranyChar"/>
    <w:rsid w:val="004F2A8C"/>
    <w:pPr>
      <w:spacing w:after="0"/>
    </w:pPr>
    <w:rPr>
      <w:smallCaps/>
      <w:spacing w:val="20"/>
    </w:rPr>
  </w:style>
  <w:style w:type="character" w:customStyle="1" w:styleId="Nadpis1Char">
    <w:name w:val="Nadpis 1 Char"/>
    <w:basedOn w:val="Standardnpsmoodstavce"/>
    <w:link w:val="Nadpis1"/>
    <w:uiPriority w:val="9"/>
    <w:rsid w:val="00326BB0"/>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326BB0"/>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326BB0"/>
    <w:rPr>
      <w:rFonts w:ascii="Times New Roman" w:eastAsiaTheme="majorEastAsia" w:hAnsi="Times New Roman" w:cstheme="majorBidi"/>
      <w:b/>
      <w:sz w:val="26"/>
      <w:szCs w:val="24"/>
    </w:rPr>
  </w:style>
  <w:style w:type="character" w:customStyle="1" w:styleId="Nadpis4Char">
    <w:name w:val="Nadpis 4 Char"/>
    <w:basedOn w:val="Standardnpsmoodstavce"/>
    <w:link w:val="Nadpis4"/>
    <w:uiPriority w:val="9"/>
    <w:semiHidden/>
    <w:rsid w:val="00623DF3"/>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623DF3"/>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623DF3"/>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623DF3"/>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623DF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23DF3"/>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CF2046"/>
    <w:pPr>
      <w:pageBreakBefore w:val="0"/>
      <w:numPr>
        <w:numId w:val="0"/>
      </w:numPr>
      <w:spacing w:before="320" w:after="320"/>
      <w:outlineLvl w:val="9"/>
    </w:pPr>
  </w:style>
  <w:style w:type="paragraph" w:styleId="Obsah1">
    <w:name w:val="toc 1"/>
    <w:basedOn w:val="Normln"/>
    <w:next w:val="Normln"/>
    <w:autoRedefine/>
    <w:uiPriority w:val="39"/>
    <w:unhideWhenUsed/>
    <w:rsid w:val="00F94B22"/>
    <w:pPr>
      <w:tabs>
        <w:tab w:val="left" w:pos="480"/>
        <w:tab w:val="right" w:leader="dot" w:pos="8781"/>
      </w:tabs>
      <w:spacing w:before="120" w:after="120" w:line="240" w:lineRule="auto"/>
    </w:pPr>
  </w:style>
  <w:style w:type="paragraph" w:styleId="Obsah2">
    <w:name w:val="toc 2"/>
    <w:basedOn w:val="Normln"/>
    <w:next w:val="Normln"/>
    <w:autoRedefine/>
    <w:uiPriority w:val="39"/>
    <w:unhideWhenUsed/>
    <w:rsid w:val="0084490F"/>
    <w:pPr>
      <w:spacing w:after="100"/>
      <w:ind w:left="240"/>
    </w:pPr>
  </w:style>
  <w:style w:type="table" w:styleId="Mkatabulky">
    <w:name w:val="Table Grid"/>
    <w:basedOn w:val="Normlntabulka"/>
    <w:uiPriority w:val="39"/>
    <w:rsid w:val="00B81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B41CD7"/>
    <w:pPr>
      <w:spacing w:after="100"/>
      <w:ind w:left="480"/>
    </w:pPr>
  </w:style>
  <w:style w:type="character" w:styleId="Nevyeenzmnka">
    <w:name w:val="Unresolved Mention"/>
    <w:basedOn w:val="Standardnpsmoodstavce"/>
    <w:uiPriority w:val="99"/>
    <w:semiHidden/>
    <w:unhideWhenUsed/>
    <w:rsid w:val="00116D77"/>
    <w:rPr>
      <w:color w:val="808080"/>
      <w:shd w:val="clear" w:color="auto" w:fill="E6E6E6"/>
    </w:rPr>
  </w:style>
  <w:style w:type="paragraph" w:customStyle="1" w:styleId="obsahtabulky">
    <w:name w:val="obsah tabulky"/>
    <w:basedOn w:val="Normln"/>
    <w:qFormat/>
    <w:rsid w:val="00326BB0"/>
    <w:pPr>
      <w:spacing w:before="120" w:after="120" w:line="240" w:lineRule="auto"/>
      <w:jc w:val="left"/>
    </w:pPr>
    <w:rPr>
      <w:b/>
    </w:rPr>
  </w:style>
  <w:style w:type="paragraph" w:styleId="Titulek">
    <w:name w:val="caption"/>
    <w:basedOn w:val="Normln"/>
    <w:next w:val="Normln"/>
    <w:uiPriority w:val="35"/>
    <w:unhideWhenUsed/>
    <w:qFormat/>
    <w:rsid w:val="00326BB0"/>
    <w:pPr>
      <w:spacing w:before="0" w:after="200" w:line="240" w:lineRule="auto"/>
    </w:pPr>
    <w:rPr>
      <w:i/>
      <w:iCs/>
      <w:color w:val="44546A" w:themeColor="text2"/>
      <w:sz w:val="18"/>
      <w:szCs w:val="18"/>
    </w:rPr>
  </w:style>
  <w:style w:type="paragraph" w:styleId="Seznamobrzk">
    <w:name w:val="table of figures"/>
    <w:basedOn w:val="Normln"/>
    <w:next w:val="Normln"/>
    <w:uiPriority w:val="99"/>
    <w:unhideWhenUsed/>
    <w:rsid w:val="00FB5F2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062F0-78DB-484E-90AE-19C2108A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4048</Words>
  <Characters>23889</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Starý</dc:creator>
  <cp:keywords/>
  <dc:description/>
  <cp:lastModifiedBy>Kulíšková Jarmila</cp:lastModifiedBy>
  <cp:revision>2</cp:revision>
  <dcterms:created xsi:type="dcterms:W3CDTF">2019-02-12T10:29:00Z</dcterms:created>
  <dcterms:modified xsi:type="dcterms:W3CDTF">2019-02-12T10:29:00Z</dcterms:modified>
</cp:coreProperties>
</file>