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DF56" w14:textId="77777777" w:rsidR="00707143" w:rsidRDefault="00707143" w:rsidP="00707143">
      <w:pPr>
        <w:pStyle w:val="Skola"/>
        <w:pBdr>
          <w:bottom w:val="single" w:sz="4" w:space="1" w:color="auto"/>
        </w:pBdr>
      </w:pPr>
      <w:r>
        <w:t>Vyšší odborná škola a Střední průmyslová škola dopravní, Praha 1, Masná 18</w:t>
      </w:r>
      <w:r>
        <w:br/>
        <w:t>Masná 18, 110 00 Praha 1</w:t>
      </w:r>
    </w:p>
    <w:p w14:paraId="6A8486FC" w14:textId="77777777" w:rsidR="00707143" w:rsidRDefault="00707143" w:rsidP="00707143">
      <w:pPr>
        <w:spacing w:before="4440" w:after="1400"/>
        <w:jc w:val="center"/>
        <w:rPr>
          <w:b/>
          <w:spacing w:val="20"/>
          <w:sz w:val="52"/>
        </w:rPr>
      </w:pPr>
      <w:r>
        <w:rPr>
          <w:b/>
          <w:spacing w:val="20"/>
          <w:sz w:val="52"/>
        </w:rPr>
        <w:t>CENA DĚKANA FD ČVUT V PRAZE</w:t>
      </w:r>
    </w:p>
    <w:p w14:paraId="793B59D8" w14:textId="77777777" w:rsidR="00707143" w:rsidRPr="00F20141" w:rsidRDefault="00707143" w:rsidP="00707143">
      <w:pPr>
        <w:spacing w:before="1800" w:after="3360"/>
        <w:jc w:val="center"/>
        <w:rPr>
          <w:b/>
          <w:spacing w:val="20"/>
          <w:sz w:val="52"/>
        </w:rPr>
      </w:pPr>
      <w:r>
        <w:rPr>
          <w:b/>
          <w:sz w:val="36"/>
        </w:rPr>
        <w:t>Prodloužení spoje SC 500 do Českých Budějovic a změna řazení vlaku IC 538</w:t>
      </w:r>
    </w:p>
    <w:p w14:paraId="74F2ADAD" w14:textId="77777777" w:rsidR="00707143" w:rsidRPr="00F63A6C" w:rsidRDefault="00707143" w:rsidP="00707143">
      <w:pPr>
        <w:tabs>
          <w:tab w:val="center" w:pos="4394"/>
          <w:tab w:val="right" w:pos="8789"/>
        </w:tabs>
        <w:rPr>
          <w:b/>
          <w:sz w:val="24"/>
        </w:rPr>
      </w:pPr>
      <w:r w:rsidRPr="00F63A6C">
        <w:rPr>
          <w:smallCaps/>
          <w:sz w:val="24"/>
        </w:rPr>
        <w:t xml:space="preserve">Třída: </w:t>
      </w:r>
      <w:r w:rsidRPr="00F63A6C">
        <w:rPr>
          <w:b/>
          <w:sz w:val="24"/>
        </w:rPr>
        <w:t>DŽ</w:t>
      </w:r>
      <w:r>
        <w:rPr>
          <w:b/>
          <w:sz w:val="24"/>
        </w:rPr>
        <w:t>2</w:t>
      </w:r>
      <w:r w:rsidRPr="00F63A6C">
        <w:rPr>
          <w:smallCaps/>
          <w:sz w:val="24"/>
        </w:rPr>
        <w:tab/>
        <w:t xml:space="preserve">Školní rok: </w:t>
      </w:r>
      <w:r w:rsidRPr="00F63A6C">
        <w:rPr>
          <w:b/>
          <w:sz w:val="24"/>
        </w:rPr>
        <w:t>2023/2024</w:t>
      </w:r>
      <w:r w:rsidRPr="00F63A6C">
        <w:rPr>
          <w:smallCaps/>
          <w:sz w:val="24"/>
        </w:rPr>
        <w:tab/>
      </w:r>
      <w:r>
        <w:rPr>
          <w:b/>
          <w:sz w:val="24"/>
        </w:rPr>
        <w:t>Jiří Klofáč</w:t>
      </w:r>
    </w:p>
    <w:p w14:paraId="0B3770F7" w14:textId="487D5780" w:rsidR="00707143" w:rsidRDefault="00707143">
      <w:pPr>
        <w:spacing w:before="0" w:after="160" w:line="259" w:lineRule="auto"/>
        <w:jc w:val="left"/>
      </w:pPr>
      <w:r>
        <w:br w:type="page"/>
      </w:r>
    </w:p>
    <w:p w14:paraId="63D8E031" w14:textId="77777777" w:rsidR="00707143" w:rsidRDefault="00707143" w:rsidP="00707143">
      <w:pPr>
        <w:spacing w:before="4200"/>
      </w:pPr>
    </w:p>
    <w:p w14:paraId="1B7538C2" w14:textId="5FC00050" w:rsidR="00707143" w:rsidRPr="00DB4245" w:rsidRDefault="00707143" w:rsidP="00707143">
      <w:pPr>
        <w:spacing w:before="4200"/>
      </w:pPr>
      <w:r w:rsidRPr="00DB4245">
        <w:t>Prohlašuji, že maturitní práci jsem vypracoval samostatně na základě uvedené</w:t>
      </w:r>
      <w:r>
        <w:t>ho seznamu</w:t>
      </w:r>
      <w:r w:rsidRPr="00DB4245">
        <w:t xml:space="preserve"> použité literatury.</w:t>
      </w:r>
    </w:p>
    <w:p w14:paraId="7B0F3002" w14:textId="77777777" w:rsidR="00707143" w:rsidRDefault="00707143" w:rsidP="00707143">
      <w:pPr>
        <w:spacing w:after="500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15"/>
      </w:tblGrid>
      <w:tr w:rsidR="00707143" w14:paraId="47D5D21A" w14:textId="77777777" w:rsidTr="0012109D">
        <w:tc>
          <w:tcPr>
            <w:tcW w:w="4962" w:type="dxa"/>
          </w:tcPr>
          <w:p w14:paraId="10B1AC26" w14:textId="77777777" w:rsidR="00707143" w:rsidRPr="00DF00D8" w:rsidRDefault="00707143" w:rsidP="0012109D">
            <w:pPr>
              <w:spacing w:before="120" w:after="120"/>
              <w:rPr>
                <w:color w:val="FF0000"/>
              </w:rPr>
            </w:pPr>
            <w:r>
              <w:t xml:space="preserve">Dne </w:t>
            </w:r>
            <w:r>
              <w:rPr>
                <w:color w:val="FF0000"/>
              </w:rPr>
              <w:t>zde doplň sám datum odevzdání</w:t>
            </w:r>
          </w:p>
        </w:tc>
        <w:tc>
          <w:tcPr>
            <w:tcW w:w="3815" w:type="dxa"/>
            <w:tcBorders>
              <w:bottom w:val="single" w:sz="4" w:space="0" w:color="auto"/>
            </w:tcBorders>
          </w:tcPr>
          <w:p w14:paraId="0B25E52E" w14:textId="77777777" w:rsidR="00707143" w:rsidRDefault="00707143" w:rsidP="0012109D">
            <w:pPr>
              <w:spacing w:before="120" w:after="120"/>
            </w:pPr>
            <w:r>
              <w:rPr>
                <w:b/>
                <w:sz w:val="24"/>
              </w:rPr>
              <w:t xml:space="preserve">      Jiří Klofáč</w:t>
            </w:r>
          </w:p>
        </w:tc>
      </w:tr>
      <w:tr w:rsidR="00707143" w14:paraId="5D90F1AA" w14:textId="77777777" w:rsidTr="0012109D">
        <w:tc>
          <w:tcPr>
            <w:tcW w:w="4962" w:type="dxa"/>
          </w:tcPr>
          <w:p w14:paraId="70EA18B8" w14:textId="77777777" w:rsidR="00707143" w:rsidRDefault="00707143" w:rsidP="0012109D">
            <w:pPr>
              <w:spacing w:before="120" w:after="120"/>
            </w:pPr>
          </w:p>
        </w:tc>
        <w:tc>
          <w:tcPr>
            <w:tcW w:w="3815" w:type="dxa"/>
            <w:tcBorders>
              <w:top w:val="single" w:sz="4" w:space="0" w:color="auto"/>
            </w:tcBorders>
          </w:tcPr>
          <w:p w14:paraId="5FC32C8C" w14:textId="77777777" w:rsidR="00707143" w:rsidRDefault="00707143" w:rsidP="0012109D">
            <w:pPr>
              <w:spacing w:before="120" w:after="120"/>
              <w:jc w:val="center"/>
            </w:pPr>
          </w:p>
        </w:tc>
      </w:tr>
    </w:tbl>
    <w:p w14:paraId="0B929EB2" w14:textId="5476F542" w:rsidR="00707143" w:rsidRDefault="00707143"/>
    <w:p w14:paraId="72ABC7F4" w14:textId="77777777" w:rsidR="00707143" w:rsidRDefault="00707143">
      <w:pPr>
        <w:spacing w:before="0" w:after="160" w:line="259" w:lineRule="auto"/>
        <w:jc w:val="left"/>
      </w:pPr>
      <w:r>
        <w:br w:type="page"/>
      </w:r>
    </w:p>
    <w:p w14:paraId="4322D9D2" w14:textId="77777777" w:rsidR="00707143" w:rsidRDefault="00707143" w:rsidP="00707143">
      <w:pPr>
        <w:rPr>
          <w:b/>
          <w:bCs/>
          <w:sz w:val="30"/>
          <w:szCs w:val="30"/>
        </w:rPr>
      </w:pPr>
      <w:r>
        <w:rPr>
          <w:b/>
          <w:bCs/>
          <w:sz w:val="30"/>
          <w:szCs w:val="30"/>
        </w:rPr>
        <w:t xml:space="preserve">Anotace </w:t>
      </w:r>
    </w:p>
    <w:p w14:paraId="2B0B22A2" w14:textId="77777777" w:rsidR="00707143" w:rsidRDefault="00707143" w:rsidP="00707143">
      <w:r w:rsidRPr="007C15A4">
        <w:t xml:space="preserve">Práce se zabývá </w:t>
      </w:r>
      <w:r>
        <w:t>prodloužením spoje SC 500 Pendolino z Prahy do Českých Budějovic místo běžného spoje IC 545 Jižní expres a změně řazení vlaku IC 538 Jižní expres.</w:t>
      </w:r>
    </w:p>
    <w:p w14:paraId="111B040C" w14:textId="653C766B" w:rsidR="00707143" w:rsidRDefault="00707143">
      <w:pPr>
        <w:spacing w:before="0" w:after="160" w:line="259" w:lineRule="auto"/>
        <w:jc w:val="left"/>
      </w:pPr>
      <w:r>
        <w:br w:type="page"/>
      </w:r>
    </w:p>
    <w:sdt>
      <w:sdtPr>
        <w:id w:val="782390705"/>
        <w:docPartObj>
          <w:docPartGallery w:val="Table of Contents"/>
          <w:docPartUnique/>
        </w:docPartObj>
      </w:sdtPr>
      <w:sdtEndPr>
        <w:rPr>
          <w:b/>
          <w:bCs/>
        </w:rPr>
      </w:sdtEndPr>
      <w:sdtContent>
        <w:p w14:paraId="1819E697" w14:textId="77777777" w:rsidR="00707143" w:rsidRDefault="00707143" w:rsidP="00707143">
          <w:r w:rsidRPr="00973228">
            <w:rPr>
              <w:b/>
              <w:bCs/>
              <w:sz w:val="28"/>
              <w:szCs w:val="28"/>
            </w:rPr>
            <w:t>Obsah</w:t>
          </w:r>
        </w:p>
        <w:p w14:paraId="70AA3526" w14:textId="59D2D2E7" w:rsidR="00BC76E3" w:rsidRDefault="00707143">
          <w:pPr>
            <w:pStyle w:val="Obsah1"/>
            <w:tabs>
              <w:tab w:val="right" w:leader="dot" w:pos="9062"/>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54997359" w:history="1">
            <w:r w:rsidR="00BC76E3" w:rsidRPr="006968C5">
              <w:rPr>
                <w:rStyle w:val="Hypertextovodkaz"/>
                <w:noProof/>
              </w:rPr>
              <w:t>Úvod</w:t>
            </w:r>
            <w:r w:rsidR="00BC76E3">
              <w:rPr>
                <w:noProof/>
                <w:webHidden/>
              </w:rPr>
              <w:tab/>
            </w:r>
            <w:r w:rsidR="00BC76E3">
              <w:rPr>
                <w:noProof/>
                <w:webHidden/>
              </w:rPr>
              <w:fldChar w:fldCharType="begin"/>
            </w:r>
            <w:r w:rsidR="00BC76E3">
              <w:rPr>
                <w:noProof/>
                <w:webHidden/>
              </w:rPr>
              <w:instrText xml:space="preserve"> PAGEREF _Toc154997359 \h </w:instrText>
            </w:r>
            <w:r w:rsidR="00BC76E3">
              <w:rPr>
                <w:noProof/>
                <w:webHidden/>
              </w:rPr>
            </w:r>
            <w:r w:rsidR="00BC76E3">
              <w:rPr>
                <w:noProof/>
                <w:webHidden/>
              </w:rPr>
              <w:fldChar w:fldCharType="separate"/>
            </w:r>
            <w:r w:rsidR="00BC76E3">
              <w:rPr>
                <w:noProof/>
                <w:webHidden/>
              </w:rPr>
              <w:t>1</w:t>
            </w:r>
            <w:r w:rsidR="00BC76E3">
              <w:rPr>
                <w:noProof/>
                <w:webHidden/>
              </w:rPr>
              <w:fldChar w:fldCharType="end"/>
            </w:r>
          </w:hyperlink>
        </w:p>
        <w:p w14:paraId="4CC5F195" w14:textId="561AC08D" w:rsidR="00BC76E3" w:rsidRDefault="00BC76E3">
          <w:pPr>
            <w:pStyle w:val="Obsah1"/>
            <w:tabs>
              <w:tab w:val="left" w:pos="442"/>
              <w:tab w:val="right" w:leader="dot" w:pos="9062"/>
            </w:tabs>
            <w:rPr>
              <w:rFonts w:eastAsiaTheme="minorEastAsia"/>
              <w:noProof/>
              <w:kern w:val="2"/>
              <w:lang w:eastAsia="cs-CZ"/>
              <w14:ligatures w14:val="standardContextual"/>
            </w:rPr>
          </w:pPr>
          <w:hyperlink w:anchor="_Toc154997360" w:history="1">
            <w:r w:rsidRPr="006968C5">
              <w:rPr>
                <w:rStyle w:val="Hypertextovodkaz"/>
                <w:noProof/>
              </w:rPr>
              <w:t>1</w:t>
            </w:r>
            <w:r>
              <w:rPr>
                <w:rFonts w:eastAsiaTheme="minorEastAsia"/>
                <w:noProof/>
                <w:kern w:val="2"/>
                <w:lang w:eastAsia="cs-CZ"/>
                <w14:ligatures w14:val="standardContextual"/>
              </w:rPr>
              <w:tab/>
            </w:r>
            <w:r w:rsidRPr="006968C5">
              <w:rPr>
                <w:rStyle w:val="Hypertextovodkaz"/>
                <w:noProof/>
              </w:rPr>
              <w:t>Spoj SC 500 Pendolino</w:t>
            </w:r>
            <w:r>
              <w:rPr>
                <w:noProof/>
                <w:webHidden/>
              </w:rPr>
              <w:tab/>
            </w:r>
            <w:r>
              <w:rPr>
                <w:noProof/>
                <w:webHidden/>
              </w:rPr>
              <w:fldChar w:fldCharType="begin"/>
            </w:r>
            <w:r>
              <w:rPr>
                <w:noProof/>
                <w:webHidden/>
              </w:rPr>
              <w:instrText xml:space="preserve"> PAGEREF _Toc154997360 \h </w:instrText>
            </w:r>
            <w:r>
              <w:rPr>
                <w:noProof/>
                <w:webHidden/>
              </w:rPr>
            </w:r>
            <w:r>
              <w:rPr>
                <w:noProof/>
                <w:webHidden/>
              </w:rPr>
              <w:fldChar w:fldCharType="separate"/>
            </w:r>
            <w:r>
              <w:rPr>
                <w:noProof/>
                <w:webHidden/>
              </w:rPr>
              <w:t>2</w:t>
            </w:r>
            <w:r>
              <w:rPr>
                <w:noProof/>
                <w:webHidden/>
              </w:rPr>
              <w:fldChar w:fldCharType="end"/>
            </w:r>
          </w:hyperlink>
        </w:p>
        <w:p w14:paraId="60D1C7DB" w14:textId="688C011B"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1" w:history="1">
            <w:r w:rsidRPr="006968C5">
              <w:rPr>
                <w:rStyle w:val="Hypertextovodkaz"/>
                <w:noProof/>
              </w:rPr>
              <w:t>1.1</w:t>
            </w:r>
            <w:r>
              <w:rPr>
                <w:rFonts w:eastAsiaTheme="minorEastAsia"/>
                <w:noProof/>
                <w:kern w:val="2"/>
                <w:lang w:eastAsia="cs-CZ"/>
                <w14:ligatures w14:val="standardContextual"/>
              </w:rPr>
              <w:tab/>
            </w:r>
            <w:r w:rsidRPr="006968C5">
              <w:rPr>
                <w:rStyle w:val="Hypertextovodkaz"/>
                <w:noProof/>
              </w:rPr>
              <w:t>Řazení a zkvalitnění služeb</w:t>
            </w:r>
            <w:r>
              <w:rPr>
                <w:noProof/>
                <w:webHidden/>
              </w:rPr>
              <w:tab/>
            </w:r>
            <w:r>
              <w:rPr>
                <w:noProof/>
                <w:webHidden/>
              </w:rPr>
              <w:fldChar w:fldCharType="begin"/>
            </w:r>
            <w:r>
              <w:rPr>
                <w:noProof/>
                <w:webHidden/>
              </w:rPr>
              <w:instrText xml:space="preserve"> PAGEREF _Toc154997361 \h </w:instrText>
            </w:r>
            <w:r>
              <w:rPr>
                <w:noProof/>
                <w:webHidden/>
              </w:rPr>
            </w:r>
            <w:r>
              <w:rPr>
                <w:noProof/>
                <w:webHidden/>
              </w:rPr>
              <w:fldChar w:fldCharType="separate"/>
            </w:r>
            <w:r>
              <w:rPr>
                <w:noProof/>
                <w:webHidden/>
              </w:rPr>
              <w:t>3</w:t>
            </w:r>
            <w:r>
              <w:rPr>
                <w:noProof/>
                <w:webHidden/>
              </w:rPr>
              <w:fldChar w:fldCharType="end"/>
            </w:r>
          </w:hyperlink>
        </w:p>
        <w:p w14:paraId="6AECF785" w14:textId="494FF186"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2" w:history="1">
            <w:r w:rsidRPr="006968C5">
              <w:rPr>
                <w:rStyle w:val="Hypertextovodkaz"/>
                <w:noProof/>
              </w:rPr>
              <w:t>1.2</w:t>
            </w:r>
            <w:r>
              <w:rPr>
                <w:rFonts w:eastAsiaTheme="minorEastAsia"/>
                <w:noProof/>
                <w:kern w:val="2"/>
                <w:lang w:eastAsia="cs-CZ"/>
                <w14:ligatures w14:val="standardContextual"/>
              </w:rPr>
              <w:tab/>
            </w:r>
            <w:r w:rsidRPr="006968C5">
              <w:rPr>
                <w:rStyle w:val="Hypertextovodkaz"/>
                <w:noProof/>
              </w:rPr>
              <w:t>Prostoj v Českých Budějovicích</w:t>
            </w:r>
            <w:r>
              <w:rPr>
                <w:noProof/>
                <w:webHidden/>
              </w:rPr>
              <w:tab/>
            </w:r>
            <w:r>
              <w:rPr>
                <w:noProof/>
                <w:webHidden/>
              </w:rPr>
              <w:fldChar w:fldCharType="begin"/>
            </w:r>
            <w:r>
              <w:rPr>
                <w:noProof/>
                <w:webHidden/>
              </w:rPr>
              <w:instrText xml:space="preserve"> PAGEREF _Toc154997362 \h </w:instrText>
            </w:r>
            <w:r>
              <w:rPr>
                <w:noProof/>
                <w:webHidden/>
              </w:rPr>
            </w:r>
            <w:r>
              <w:rPr>
                <w:noProof/>
                <w:webHidden/>
              </w:rPr>
              <w:fldChar w:fldCharType="separate"/>
            </w:r>
            <w:r>
              <w:rPr>
                <w:noProof/>
                <w:webHidden/>
              </w:rPr>
              <w:t>5</w:t>
            </w:r>
            <w:r>
              <w:rPr>
                <w:noProof/>
                <w:webHidden/>
              </w:rPr>
              <w:fldChar w:fldCharType="end"/>
            </w:r>
          </w:hyperlink>
        </w:p>
        <w:p w14:paraId="1FE096CA" w14:textId="41BC27D2"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3" w:history="1">
            <w:r w:rsidRPr="006968C5">
              <w:rPr>
                <w:rStyle w:val="Hypertextovodkaz"/>
                <w:noProof/>
              </w:rPr>
              <w:t>1.3</w:t>
            </w:r>
            <w:r>
              <w:rPr>
                <w:rFonts w:eastAsiaTheme="minorEastAsia"/>
                <w:noProof/>
                <w:kern w:val="2"/>
                <w:lang w:eastAsia="cs-CZ"/>
                <w14:ligatures w14:val="standardContextual"/>
              </w:rPr>
              <w:tab/>
            </w:r>
            <w:r w:rsidRPr="006968C5">
              <w:rPr>
                <w:rStyle w:val="Hypertextovodkaz"/>
                <w:noProof/>
              </w:rPr>
              <w:t>Spoj IC 538 Jižní expres</w:t>
            </w:r>
            <w:r>
              <w:rPr>
                <w:noProof/>
                <w:webHidden/>
              </w:rPr>
              <w:tab/>
            </w:r>
            <w:r>
              <w:rPr>
                <w:noProof/>
                <w:webHidden/>
              </w:rPr>
              <w:fldChar w:fldCharType="begin"/>
            </w:r>
            <w:r>
              <w:rPr>
                <w:noProof/>
                <w:webHidden/>
              </w:rPr>
              <w:instrText xml:space="preserve"> PAGEREF _Toc154997363 \h </w:instrText>
            </w:r>
            <w:r>
              <w:rPr>
                <w:noProof/>
                <w:webHidden/>
              </w:rPr>
            </w:r>
            <w:r>
              <w:rPr>
                <w:noProof/>
                <w:webHidden/>
              </w:rPr>
              <w:fldChar w:fldCharType="separate"/>
            </w:r>
            <w:r>
              <w:rPr>
                <w:noProof/>
                <w:webHidden/>
              </w:rPr>
              <w:t>5</w:t>
            </w:r>
            <w:r>
              <w:rPr>
                <w:noProof/>
                <w:webHidden/>
              </w:rPr>
              <w:fldChar w:fldCharType="end"/>
            </w:r>
          </w:hyperlink>
        </w:p>
        <w:p w14:paraId="06058566" w14:textId="10F86C50"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4" w:history="1">
            <w:r w:rsidRPr="006968C5">
              <w:rPr>
                <w:rStyle w:val="Hypertextovodkaz"/>
                <w:noProof/>
              </w:rPr>
              <w:t>1.4</w:t>
            </w:r>
            <w:r>
              <w:rPr>
                <w:rFonts w:eastAsiaTheme="minorEastAsia"/>
                <w:noProof/>
                <w:kern w:val="2"/>
                <w:lang w:eastAsia="cs-CZ"/>
                <w14:ligatures w14:val="standardContextual"/>
              </w:rPr>
              <w:tab/>
            </w:r>
            <w:r w:rsidRPr="006968C5">
              <w:rPr>
                <w:rStyle w:val="Hypertextovodkaz"/>
                <w:noProof/>
              </w:rPr>
              <w:t>Turnus a oběh spojů IC 545 a 538</w:t>
            </w:r>
            <w:r>
              <w:rPr>
                <w:noProof/>
                <w:webHidden/>
              </w:rPr>
              <w:tab/>
            </w:r>
            <w:r>
              <w:rPr>
                <w:noProof/>
                <w:webHidden/>
              </w:rPr>
              <w:fldChar w:fldCharType="begin"/>
            </w:r>
            <w:r>
              <w:rPr>
                <w:noProof/>
                <w:webHidden/>
              </w:rPr>
              <w:instrText xml:space="preserve"> PAGEREF _Toc154997364 \h </w:instrText>
            </w:r>
            <w:r>
              <w:rPr>
                <w:noProof/>
                <w:webHidden/>
              </w:rPr>
            </w:r>
            <w:r>
              <w:rPr>
                <w:noProof/>
                <w:webHidden/>
              </w:rPr>
              <w:fldChar w:fldCharType="separate"/>
            </w:r>
            <w:r>
              <w:rPr>
                <w:noProof/>
                <w:webHidden/>
              </w:rPr>
              <w:t>6</w:t>
            </w:r>
            <w:r>
              <w:rPr>
                <w:noProof/>
                <w:webHidden/>
              </w:rPr>
              <w:fldChar w:fldCharType="end"/>
            </w:r>
          </w:hyperlink>
        </w:p>
        <w:p w14:paraId="1CDB4E82" w14:textId="2A78EBD8"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5" w:history="1">
            <w:r w:rsidRPr="006968C5">
              <w:rPr>
                <w:rStyle w:val="Hypertextovodkaz"/>
                <w:noProof/>
              </w:rPr>
              <w:t>1.5</w:t>
            </w:r>
            <w:r>
              <w:rPr>
                <w:rFonts w:eastAsiaTheme="minorEastAsia"/>
                <w:noProof/>
                <w:kern w:val="2"/>
                <w:lang w:eastAsia="cs-CZ"/>
                <w14:ligatures w14:val="standardContextual"/>
              </w:rPr>
              <w:tab/>
            </w:r>
            <w:r w:rsidRPr="006968C5">
              <w:rPr>
                <w:rStyle w:val="Hypertextovodkaz"/>
                <w:noProof/>
              </w:rPr>
              <w:t>Provoz jednotek 680 na 4. koridoru</w:t>
            </w:r>
            <w:r>
              <w:rPr>
                <w:noProof/>
                <w:webHidden/>
              </w:rPr>
              <w:tab/>
            </w:r>
            <w:r>
              <w:rPr>
                <w:noProof/>
                <w:webHidden/>
              </w:rPr>
              <w:fldChar w:fldCharType="begin"/>
            </w:r>
            <w:r>
              <w:rPr>
                <w:noProof/>
                <w:webHidden/>
              </w:rPr>
              <w:instrText xml:space="preserve"> PAGEREF _Toc154997365 \h </w:instrText>
            </w:r>
            <w:r>
              <w:rPr>
                <w:noProof/>
                <w:webHidden/>
              </w:rPr>
            </w:r>
            <w:r>
              <w:rPr>
                <w:noProof/>
                <w:webHidden/>
              </w:rPr>
              <w:fldChar w:fldCharType="separate"/>
            </w:r>
            <w:r>
              <w:rPr>
                <w:noProof/>
                <w:webHidden/>
              </w:rPr>
              <w:t>6</w:t>
            </w:r>
            <w:r>
              <w:rPr>
                <w:noProof/>
                <w:webHidden/>
              </w:rPr>
              <w:fldChar w:fldCharType="end"/>
            </w:r>
          </w:hyperlink>
        </w:p>
        <w:p w14:paraId="245F8A66" w14:textId="302ED70A" w:rsidR="00BC76E3" w:rsidRDefault="00BC76E3">
          <w:pPr>
            <w:pStyle w:val="Obsah1"/>
            <w:tabs>
              <w:tab w:val="left" w:pos="442"/>
              <w:tab w:val="right" w:leader="dot" w:pos="9062"/>
            </w:tabs>
            <w:rPr>
              <w:rFonts w:eastAsiaTheme="minorEastAsia"/>
              <w:noProof/>
              <w:kern w:val="2"/>
              <w:lang w:eastAsia="cs-CZ"/>
              <w14:ligatures w14:val="standardContextual"/>
            </w:rPr>
          </w:pPr>
          <w:hyperlink w:anchor="_Toc154997366" w:history="1">
            <w:r w:rsidRPr="006968C5">
              <w:rPr>
                <w:rStyle w:val="Hypertextovodkaz"/>
                <w:noProof/>
              </w:rPr>
              <w:t>2</w:t>
            </w:r>
            <w:r>
              <w:rPr>
                <w:rFonts w:eastAsiaTheme="minorEastAsia"/>
                <w:noProof/>
                <w:kern w:val="2"/>
                <w:lang w:eastAsia="cs-CZ"/>
                <w14:ligatures w14:val="standardContextual"/>
              </w:rPr>
              <w:tab/>
            </w:r>
            <w:r w:rsidRPr="006968C5">
              <w:rPr>
                <w:rStyle w:val="Hypertextovodkaz"/>
                <w:noProof/>
              </w:rPr>
              <w:t>Naklápění</w:t>
            </w:r>
            <w:r>
              <w:rPr>
                <w:noProof/>
                <w:webHidden/>
              </w:rPr>
              <w:tab/>
            </w:r>
            <w:r>
              <w:rPr>
                <w:noProof/>
                <w:webHidden/>
              </w:rPr>
              <w:fldChar w:fldCharType="begin"/>
            </w:r>
            <w:r>
              <w:rPr>
                <w:noProof/>
                <w:webHidden/>
              </w:rPr>
              <w:instrText xml:space="preserve"> PAGEREF _Toc154997366 \h </w:instrText>
            </w:r>
            <w:r>
              <w:rPr>
                <w:noProof/>
                <w:webHidden/>
              </w:rPr>
            </w:r>
            <w:r>
              <w:rPr>
                <w:noProof/>
                <w:webHidden/>
              </w:rPr>
              <w:fldChar w:fldCharType="separate"/>
            </w:r>
            <w:r>
              <w:rPr>
                <w:noProof/>
                <w:webHidden/>
              </w:rPr>
              <w:t>7</w:t>
            </w:r>
            <w:r>
              <w:rPr>
                <w:noProof/>
                <w:webHidden/>
              </w:rPr>
              <w:fldChar w:fldCharType="end"/>
            </w:r>
          </w:hyperlink>
        </w:p>
        <w:p w14:paraId="004D353D" w14:textId="79385178"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7" w:history="1">
            <w:r w:rsidRPr="006968C5">
              <w:rPr>
                <w:rStyle w:val="Hypertextovodkaz"/>
                <w:noProof/>
              </w:rPr>
              <w:t>2.1</w:t>
            </w:r>
            <w:r>
              <w:rPr>
                <w:rFonts w:eastAsiaTheme="minorEastAsia"/>
                <w:noProof/>
                <w:kern w:val="2"/>
                <w:lang w:eastAsia="cs-CZ"/>
                <w14:ligatures w14:val="standardContextual"/>
              </w:rPr>
              <w:tab/>
            </w:r>
            <w:r w:rsidRPr="006968C5">
              <w:rPr>
                <w:rStyle w:val="Hypertextovodkaz"/>
                <w:noProof/>
              </w:rPr>
              <w:t>K čemu slouží?</w:t>
            </w:r>
            <w:r>
              <w:rPr>
                <w:noProof/>
                <w:webHidden/>
              </w:rPr>
              <w:tab/>
            </w:r>
            <w:r>
              <w:rPr>
                <w:noProof/>
                <w:webHidden/>
              </w:rPr>
              <w:fldChar w:fldCharType="begin"/>
            </w:r>
            <w:r>
              <w:rPr>
                <w:noProof/>
                <w:webHidden/>
              </w:rPr>
              <w:instrText xml:space="preserve"> PAGEREF _Toc154997367 \h </w:instrText>
            </w:r>
            <w:r>
              <w:rPr>
                <w:noProof/>
                <w:webHidden/>
              </w:rPr>
            </w:r>
            <w:r>
              <w:rPr>
                <w:noProof/>
                <w:webHidden/>
              </w:rPr>
              <w:fldChar w:fldCharType="separate"/>
            </w:r>
            <w:r>
              <w:rPr>
                <w:noProof/>
                <w:webHidden/>
              </w:rPr>
              <w:t>7</w:t>
            </w:r>
            <w:r>
              <w:rPr>
                <w:noProof/>
                <w:webHidden/>
              </w:rPr>
              <w:fldChar w:fldCharType="end"/>
            </w:r>
          </w:hyperlink>
        </w:p>
        <w:p w14:paraId="2D0011E5" w14:textId="1DDB42ED" w:rsidR="00BC76E3" w:rsidRDefault="00BC76E3">
          <w:pPr>
            <w:pStyle w:val="Obsah2"/>
            <w:tabs>
              <w:tab w:val="left" w:pos="880"/>
              <w:tab w:val="right" w:leader="dot" w:pos="9062"/>
            </w:tabs>
            <w:rPr>
              <w:rFonts w:eastAsiaTheme="minorEastAsia"/>
              <w:noProof/>
              <w:kern w:val="2"/>
              <w:lang w:eastAsia="cs-CZ"/>
              <w14:ligatures w14:val="standardContextual"/>
            </w:rPr>
          </w:pPr>
          <w:hyperlink w:anchor="_Toc154997368" w:history="1">
            <w:r w:rsidRPr="006968C5">
              <w:rPr>
                <w:rStyle w:val="Hypertextovodkaz"/>
                <w:noProof/>
              </w:rPr>
              <w:t>2.2</w:t>
            </w:r>
            <w:r>
              <w:rPr>
                <w:rFonts w:eastAsiaTheme="minorEastAsia"/>
                <w:noProof/>
                <w:kern w:val="2"/>
                <w:lang w:eastAsia="cs-CZ"/>
                <w14:ligatures w14:val="standardContextual"/>
              </w:rPr>
              <w:tab/>
            </w:r>
            <w:r w:rsidRPr="006968C5">
              <w:rPr>
                <w:rStyle w:val="Hypertextovodkaz"/>
                <w:noProof/>
              </w:rPr>
              <w:t>Jak funguje?</w:t>
            </w:r>
            <w:r>
              <w:rPr>
                <w:noProof/>
                <w:webHidden/>
              </w:rPr>
              <w:tab/>
            </w:r>
            <w:r>
              <w:rPr>
                <w:noProof/>
                <w:webHidden/>
              </w:rPr>
              <w:fldChar w:fldCharType="begin"/>
            </w:r>
            <w:r>
              <w:rPr>
                <w:noProof/>
                <w:webHidden/>
              </w:rPr>
              <w:instrText xml:space="preserve"> PAGEREF _Toc154997368 \h </w:instrText>
            </w:r>
            <w:r>
              <w:rPr>
                <w:noProof/>
                <w:webHidden/>
              </w:rPr>
            </w:r>
            <w:r>
              <w:rPr>
                <w:noProof/>
                <w:webHidden/>
              </w:rPr>
              <w:fldChar w:fldCharType="separate"/>
            </w:r>
            <w:r>
              <w:rPr>
                <w:noProof/>
                <w:webHidden/>
              </w:rPr>
              <w:t>7</w:t>
            </w:r>
            <w:r>
              <w:rPr>
                <w:noProof/>
                <w:webHidden/>
              </w:rPr>
              <w:fldChar w:fldCharType="end"/>
            </w:r>
          </w:hyperlink>
        </w:p>
        <w:p w14:paraId="76BB4286" w14:textId="79C45E9A" w:rsidR="00BC76E3" w:rsidRDefault="00BC76E3">
          <w:pPr>
            <w:pStyle w:val="Obsah3"/>
            <w:tabs>
              <w:tab w:val="left" w:pos="1320"/>
              <w:tab w:val="right" w:leader="dot" w:pos="9062"/>
            </w:tabs>
            <w:rPr>
              <w:rFonts w:eastAsiaTheme="minorEastAsia"/>
              <w:noProof/>
              <w:kern w:val="2"/>
              <w:lang w:eastAsia="cs-CZ"/>
              <w14:ligatures w14:val="standardContextual"/>
            </w:rPr>
          </w:pPr>
          <w:hyperlink w:anchor="_Toc154997369" w:history="1">
            <w:r w:rsidRPr="006968C5">
              <w:rPr>
                <w:rStyle w:val="Hypertextovodkaz"/>
                <w:noProof/>
              </w:rPr>
              <w:t>2.2.1</w:t>
            </w:r>
            <w:r>
              <w:rPr>
                <w:rFonts w:eastAsiaTheme="minorEastAsia"/>
                <w:noProof/>
                <w:kern w:val="2"/>
                <w:lang w:eastAsia="cs-CZ"/>
                <w14:ligatures w14:val="standardContextual"/>
              </w:rPr>
              <w:tab/>
            </w:r>
            <w:r w:rsidRPr="006968C5">
              <w:rPr>
                <w:rStyle w:val="Hypertextovodkaz"/>
                <w:noProof/>
              </w:rPr>
              <w:t>Pasivní</w:t>
            </w:r>
            <w:r>
              <w:rPr>
                <w:noProof/>
                <w:webHidden/>
              </w:rPr>
              <w:tab/>
            </w:r>
            <w:r>
              <w:rPr>
                <w:noProof/>
                <w:webHidden/>
              </w:rPr>
              <w:fldChar w:fldCharType="begin"/>
            </w:r>
            <w:r>
              <w:rPr>
                <w:noProof/>
                <w:webHidden/>
              </w:rPr>
              <w:instrText xml:space="preserve"> PAGEREF _Toc154997369 \h </w:instrText>
            </w:r>
            <w:r>
              <w:rPr>
                <w:noProof/>
                <w:webHidden/>
              </w:rPr>
            </w:r>
            <w:r>
              <w:rPr>
                <w:noProof/>
                <w:webHidden/>
              </w:rPr>
              <w:fldChar w:fldCharType="separate"/>
            </w:r>
            <w:r>
              <w:rPr>
                <w:noProof/>
                <w:webHidden/>
              </w:rPr>
              <w:t>7</w:t>
            </w:r>
            <w:r>
              <w:rPr>
                <w:noProof/>
                <w:webHidden/>
              </w:rPr>
              <w:fldChar w:fldCharType="end"/>
            </w:r>
          </w:hyperlink>
        </w:p>
        <w:p w14:paraId="08F41016" w14:textId="7C6BACBA" w:rsidR="00BC76E3" w:rsidRDefault="00BC76E3">
          <w:pPr>
            <w:pStyle w:val="Obsah3"/>
            <w:tabs>
              <w:tab w:val="left" w:pos="1320"/>
              <w:tab w:val="right" w:leader="dot" w:pos="9062"/>
            </w:tabs>
            <w:rPr>
              <w:rFonts w:eastAsiaTheme="minorEastAsia"/>
              <w:noProof/>
              <w:kern w:val="2"/>
              <w:lang w:eastAsia="cs-CZ"/>
              <w14:ligatures w14:val="standardContextual"/>
            </w:rPr>
          </w:pPr>
          <w:hyperlink w:anchor="_Toc154997370" w:history="1">
            <w:r w:rsidRPr="006968C5">
              <w:rPr>
                <w:rStyle w:val="Hypertextovodkaz"/>
                <w:noProof/>
              </w:rPr>
              <w:t>2.2.2</w:t>
            </w:r>
            <w:r>
              <w:rPr>
                <w:rFonts w:eastAsiaTheme="minorEastAsia"/>
                <w:noProof/>
                <w:kern w:val="2"/>
                <w:lang w:eastAsia="cs-CZ"/>
                <w14:ligatures w14:val="standardContextual"/>
              </w:rPr>
              <w:tab/>
            </w:r>
            <w:r w:rsidRPr="006968C5">
              <w:rPr>
                <w:rStyle w:val="Hypertextovodkaz"/>
                <w:noProof/>
              </w:rPr>
              <w:t>Aktivní</w:t>
            </w:r>
            <w:r>
              <w:rPr>
                <w:noProof/>
                <w:webHidden/>
              </w:rPr>
              <w:tab/>
            </w:r>
            <w:r>
              <w:rPr>
                <w:noProof/>
                <w:webHidden/>
              </w:rPr>
              <w:fldChar w:fldCharType="begin"/>
            </w:r>
            <w:r>
              <w:rPr>
                <w:noProof/>
                <w:webHidden/>
              </w:rPr>
              <w:instrText xml:space="preserve"> PAGEREF _Toc154997370 \h </w:instrText>
            </w:r>
            <w:r>
              <w:rPr>
                <w:noProof/>
                <w:webHidden/>
              </w:rPr>
            </w:r>
            <w:r>
              <w:rPr>
                <w:noProof/>
                <w:webHidden/>
              </w:rPr>
              <w:fldChar w:fldCharType="separate"/>
            </w:r>
            <w:r>
              <w:rPr>
                <w:noProof/>
                <w:webHidden/>
              </w:rPr>
              <w:t>8</w:t>
            </w:r>
            <w:r>
              <w:rPr>
                <w:noProof/>
                <w:webHidden/>
              </w:rPr>
              <w:fldChar w:fldCharType="end"/>
            </w:r>
          </w:hyperlink>
        </w:p>
        <w:p w14:paraId="1619C3C8" w14:textId="2EC6859F" w:rsidR="00BC76E3" w:rsidRDefault="00BC76E3">
          <w:pPr>
            <w:pStyle w:val="Obsah1"/>
            <w:tabs>
              <w:tab w:val="right" w:leader="dot" w:pos="9062"/>
            </w:tabs>
            <w:rPr>
              <w:rFonts w:eastAsiaTheme="minorEastAsia"/>
              <w:noProof/>
              <w:kern w:val="2"/>
              <w:lang w:eastAsia="cs-CZ"/>
              <w14:ligatures w14:val="standardContextual"/>
            </w:rPr>
          </w:pPr>
          <w:hyperlink w:anchor="_Toc154997371" w:history="1">
            <w:r w:rsidRPr="006968C5">
              <w:rPr>
                <w:rStyle w:val="Hypertextovodkaz"/>
                <w:noProof/>
              </w:rPr>
              <w:t>Závěr</w:t>
            </w:r>
            <w:r>
              <w:rPr>
                <w:noProof/>
                <w:webHidden/>
              </w:rPr>
              <w:tab/>
            </w:r>
            <w:r>
              <w:rPr>
                <w:noProof/>
                <w:webHidden/>
              </w:rPr>
              <w:fldChar w:fldCharType="begin"/>
            </w:r>
            <w:r>
              <w:rPr>
                <w:noProof/>
                <w:webHidden/>
              </w:rPr>
              <w:instrText xml:space="preserve"> PAGEREF _Toc154997371 \h </w:instrText>
            </w:r>
            <w:r>
              <w:rPr>
                <w:noProof/>
                <w:webHidden/>
              </w:rPr>
            </w:r>
            <w:r>
              <w:rPr>
                <w:noProof/>
                <w:webHidden/>
              </w:rPr>
              <w:fldChar w:fldCharType="separate"/>
            </w:r>
            <w:r>
              <w:rPr>
                <w:noProof/>
                <w:webHidden/>
              </w:rPr>
              <w:t>9</w:t>
            </w:r>
            <w:r>
              <w:rPr>
                <w:noProof/>
                <w:webHidden/>
              </w:rPr>
              <w:fldChar w:fldCharType="end"/>
            </w:r>
          </w:hyperlink>
        </w:p>
        <w:p w14:paraId="75789470" w14:textId="53813F7D" w:rsidR="00BC76E3" w:rsidRDefault="00BC76E3">
          <w:pPr>
            <w:pStyle w:val="Obsah1"/>
            <w:tabs>
              <w:tab w:val="right" w:leader="dot" w:pos="9062"/>
            </w:tabs>
            <w:rPr>
              <w:rFonts w:eastAsiaTheme="minorEastAsia"/>
              <w:noProof/>
              <w:kern w:val="2"/>
              <w:lang w:eastAsia="cs-CZ"/>
              <w14:ligatures w14:val="standardContextual"/>
            </w:rPr>
          </w:pPr>
          <w:hyperlink w:anchor="_Toc154997372" w:history="1">
            <w:r w:rsidRPr="006968C5">
              <w:rPr>
                <w:rStyle w:val="Hypertextovodkaz"/>
                <w:noProof/>
              </w:rPr>
              <w:t>Zdroje</w:t>
            </w:r>
            <w:r>
              <w:rPr>
                <w:noProof/>
                <w:webHidden/>
              </w:rPr>
              <w:tab/>
            </w:r>
            <w:r>
              <w:rPr>
                <w:noProof/>
                <w:webHidden/>
              </w:rPr>
              <w:fldChar w:fldCharType="begin"/>
            </w:r>
            <w:r>
              <w:rPr>
                <w:noProof/>
                <w:webHidden/>
              </w:rPr>
              <w:instrText xml:space="preserve"> PAGEREF _Toc154997372 \h </w:instrText>
            </w:r>
            <w:r>
              <w:rPr>
                <w:noProof/>
                <w:webHidden/>
              </w:rPr>
            </w:r>
            <w:r>
              <w:rPr>
                <w:noProof/>
                <w:webHidden/>
              </w:rPr>
              <w:fldChar w:fldCharType="separate"/>
            </w:r>
            <w:r>
              <w:rPr>
                <w:noProof/>
                <w:webHidden/>
              </w:rPr>
              <w:t>10</w:t>
            </w:r>
            <w:r>
              <w:rPr>
                <w:noProof/>
                <w:webHidden/>
              </w:rPr>
              <w:fldChar w:fldCharType="end"/>
            </w:r>
          </w:hyperlink>
        </w:p>
        <w:p w14:paraId="20589A80" w14:textId="2DE38327" w:rsidR="00707143" w:rsidRDefault="00707143" w:rsidP="00707143">
          <w:pPr>
            <w:rPr>
              <w:b/>
              <w:bCs/>
            </w:rPr>
          </w:pPr>
          <w:r>
            <w:rPr>
              <w:b/>
              <w:bCs/>
            </w:rPr>
            <w:fldChar w:fldCharType="end"/>
          </w:r>
        </w:p>
      </w:sdtContent>
    </w:sdt>
    <w:p w14:paraId="5B97D158" w14:textId="77777777" w:rsidR="009C6D5D" w:rsidRDefault="009C6D5D"/>
    <w:p w14:paraId="31A2C777" w14:textId="4CCAF832" w:rsidR="00707143" w:rsidRDefault="00707143">
      <w:pPr>
        <w:spacing w:before="0" w:after="160" w:line="259" w:lineRule="auto"/>
        <w:jc w:val="left"/>
      </w:pPr>
      <w:r>
        <w:br w:type="page"/>
      </w:r>
    </w:p>
    <w:p w14:paraId="603A5BCE" w14:textId="77777777" w:rsidR="00707143" w:rsidRPr="00E02594" w:rsidRDefault="00707143" w:rsidP="00707143">
      <w:pPr>
        <w:rPr>
          <w:b/>
          <w:bCs/>
          <w:sz w:val="28"/>
          <w:szCs w:val="28"/>
        </w:rPr>
      </w:pPr>
      <w:r>
        <w:rPr>
          <w:b/>
          <w:bCs/>
          <w:sz w:val="28"/>
          <w:szCs w:val="28"/>
        </w:rPr>
        <w:t>Seznam obrázků</w:t>
      </w:r>
    </w:p>
    <w:p w14:paraId="69672C7B" w14:textId="483F07EC" w:rsidR="00BC76E3" w:rsidRDefault="00707143">
      <w:pPr>
        <w:pStyle w:val="Seznamobrzk"/>
        <w:tabs>
          <w:tab w:val="right" w:leader="dot" w:pos="9062"/>
        </w:tabs>
        <w:rPr>
          <w:rFonts w:eastAsiaTheme="minorEastAsia"/>
          <w:noProof/>
          <w:kern w:val="2"/>
          <w:lang w:eastAsia="cs-CZ"/>
          <w14:ligatures w14:val="standardContextual"/>
        </w:rPr>
      </w:pPr>
      <w:r>
        <w:rPr>
          <w:rFonts w:eastAsiaTheme="minorEastAsia"/>
          <w:noProof/>
          <w:kern w:val="2"/>
          <w:sz w:val="24"/>
          <w:szCs w:val="24"/>
          <w:lang w:eastAsia="cs-CZ"/>
          <w14:ligatures w14:val="standardContextual"/>
        </w:rPr>
        <w:fldChar w:fldCharType="begin"/>
      </w:r>
      <w:r>
        <w:rPr>
          <w:rFonts w:eastAsiaTheme="minorEastAsia"/>
          <w:noProof/>
          <w:kern w:val="2"/>
          <w:sz w:val="24"/>
          <w:szCs w:val="24"/>
          <w:lang w:eastAsia="cs-CZ"/>
          <w14:ligatures w14:val="standardContextual"/>
        </w:rPr>
        <w:instrText xml:space="preserve"> TOC \h \z \c "Obrázek" </w:instrText>
      </w:r>
      <w:r>
        <w:rPr>
          <w:rFonts w:eastAsiaTheme="minorEastAsia"/>
          <w:noProof/>
          <w:kern w:val="2"/>
          <w:sz w:val="24"/>
          <w:szCs w:val="24"/>
          <w:lang w:eastAsia="cs-CZ"/>
          <w14:ligatures w14:val="standardContextual"/>
        </w:rPr>
        <w:fldChar w:fldCharType="separate"/>
      </w:r>
      <w:hyperlink w:anchor="_Toc154997345" w:history="1">
        <w:r w:rsidR="00BC76E3" w:rsidRPr="00DD1BBF">
          <w:rPr>
            <w:rStyle w:val="Hypertextovodkaz"/>
            <w:noProof/>
          </w:rPr>
          <w:t>Obrázek 1: Jízdní řád spoje SC 500</w:t>
        </w:r>
        <w:r w:rsidR="00BC76E3">
          <w:rPr>
            <w:noProof/>
            <w:webHidden/>
          </w:rPr>
          <w:tab/>
        </w:r>
        <w:r w:rsidR="00BC76E3">
          <w:rPr>
            <w:noProof/>
            <w:webHidden/>
          </w:rPr>
          <w:fldChar w:fldCharType="begin"/>
        </w:r>
        <w:r w:rsidR="00BC76E3">
          <w:rPr>
            <w:noProof/>
            <w:webHidden/>
          </w:rPr>
          <w:instrText xml:space="preserve"> PAGEREF _Toc154997345 \h </w:instrText>
        </w:r>
        <w:r w:rsidR="00BC76E3">
          <w:rPr>
            <w:noProof/>
            <w:webHidden/>
          </w:rPr>
        </w:r>
        <w:r w:rsidR="00BC76E3">
          <w:rPr>
            <w:noProof/>
            <w:webHidden/>
          </w:rPr>
          <w:fldChar w:fldCharType="separate"/>
        </w:r>
        <w:r w:rsidR="00BC76E3">
          <w:rPr>
            <w:noProof/>
            <w:webHidden/>
          </w:rPr>
          <w:t>2</w:t>
        </w:r>
        <w:r w:rsidR="00BC76E3">
          <w:rPr>
            <w:noProof/>
            <w:webHidden/>
          </w:rPr>
          <w:fldChar w:fldCharType="end"/>
        </w:r>
      </w:hyperlink>
    </w:p>
    <w:p w14:paraId="36224DE4" w14:textId="7F380DA6" w:rsidR="00BC76E3" w:rsidRDefault="00BC76E3">
      <w:pPr>
        <w:pStyle w:val="Seznamobrzk"/>
        <w:tabs>
          <w:tab w:val="right" w:leader="dot" w:pos="9062"/>
        </w:tabs>
        <w:rPr>
          <w:rFonts w:eastAsiaTheme="minorEastAsia"/>
          <w:noProof/>
          <w:kern w:val="2"/>
          <w:lang w:eastAsia="cs-CZ"/>
          <w14:ligatures w14:val="standardContextual"/>
        </w:rPr>
      </w:pPr>
      <w:hyperlink w:anchor="_Toc154997346" w:history="1">
        <w:r w:rsidRPr="00DD1BBF">
          <w:rPr>
            <w:rStyle w:val="Hypertextovodkaz"/>
            <w:noProof/>
          </w:rPr>
          <w:t>Obrázek 2: Jízdní řád spoje IC 545</w:t>
        </w:r>
        <w:r>
          <w:rPr>
            <w:noProof/>
            <w:webHidden/>
          </w:rPr>
          <w:tab/>
        </w:r>
        <w:r>
          <w:rPr>
            <w:noProof/>
            <w:webHidden/>
          </w:rPr>
          <w:fldChar w:fldCharType="begin"/>
        </w:r>
        <w:r>
          <w:rPr>
            <w:noProof/>
            <w:webHidden/>
          </w:rPr>
          <w:instrText xml:space="preserve"> PAGEREF _Toc154997346 \h </w:instrText>
        </w:r>
        <w:r>
          <w:rPr>
            <w:noProof/>
            <w:webHidden/>
          </w:rPr>
        </w:r>
        <w:r>
          <w:rPr>
            <w:noProof/>
            <w:webHidden/>
          </w:rPr>
          <w:fldChar w:fldCharType="separate"/>
        </w:r>
        <w:r>
          <w:rPr>
            <w:noProof/>
            <w:webHidden/>
          </w:rPr>
          <w:t>2</w:t>
        </w:r>
        <w:r>
          <w:rPr>
            <w:noProof/>
            <w:webHidden/>
          </w:rPr>
          <w:fldChar w:fldCharType="end"/>
        </w:r>
      </w:hyperlink>
    </w:p>
    <w:p w14:paraId="5D12EA2F" w14:textId="2F91D690" w:rsidR="00BC76E3" w:rsidRDefault="00BC76E3">
      <w:pPr>
        <w:pStyle w:val="Seznamobrzk"/>
        <w:tabs>
          <w:tab w:val="right" w:leader="dot" w:pos="9062"/>
        </w:tabs>
        <w:rPr>
          <w:rFonts w:eastAsiaTheme="minorEastAsia"/>
          <w:noProof/>
          <w:kern w:val="2"/>
          <w:lang w:eastAsia="cs-CZ"/>
          <w14:ligatures w14:val="standardContextual"/>
        </w:rPr>
      </w:pPr>
      <w:hyperlink w:anchor="_Toc154997347" w:history="1">
        <w:r w:rsidRPr="00DD1BBF">
          <w:rPr>
            <w:rStyle w:val="Hypertextovodkaz"/>
            <w:noProof/>
          </w:rPr>
          <w:t>Obrázek 3: Vůz Bmz</w:t>
        </w:r>
        <w:r w:rsidRPr="00DD1BBF">
          <w:rPr>
            <w:rStyle w:val="Hypertextovodkaz"/>
            <w:noProof/>
            <w:vertAlign w:val="superscript"/>
          </w:rPr>
          <w:t>226</w:t>
        </w:r>
        <w:r>
          <w:rPr>
            <w:noProof/>
            <w:webHidden/>
          </w:rPr>
          <w:tab/>
        </w:r>
        <w:r>
          <w:rPr>
            <w:noProof/>
            <w:webHidden/>
          </w:rPr>
          <w:fldChar w:fldCharType="begin"/>
        </w:r>
        <w:r>
          <w:rPr>
            <w:noProof/>
            <w:webHidden/>
          </w:rPr>
          <w:instrText xml:space="preserve"> PAGEREF _Toc154997347 \h </w:instrText>
        </w:r>
        <w:r>
          <w:rPr>
            <w:noProof/>
            <w:webHidden/>
          </w:rPr>
        </w:r>
        <w:r>
          <w:rPr>
            <w:noProof/>
            <w:webHidden/>
          </w:rPr>
          <w:fldChar w:fldCharType="separate"/>
        </w:r>
        <w:r>
          <w:rPr>
            <w:noProof/>
            <w:webHidden/>
          </w:rPr>
          <w:t>3</w:t>
        </w:r>
        <w:r>
          <w:rPr>
            <w:noProof/>
            <w:webHidden/>
          </w:rPr>
          <w:fldChar w:fldCharType="end"/>
        </w:r>
      </w:hyperlink>
    </w:p>
    <w:p w14:paraId="39AEFC6B" w14:textId="095D7937" w:rsidR="00BC76E3" w:rsidRDefault="00BC76E3">
      <w:pPr>
        <w:pStyle w:val="Seznamobrzk"/>
        <w:tabs>
          <w:tab w:val="right" w:leader="dot" w:pos="9062"/>
        </w:tabs>
        <w:rPr>
          <w:rFonts w:eastAsiaTheme="minorEastAsia"/>
          <w:noProof/>
          <w:kern w:val="2"/>
          <w:lang w:eastAsia="cs-CZ"/>
          <w14:ligatures w14:val="standardContextual"/>
        </w:rPr>
      </w:pPr>
      <w:hyperlink w:anchor="_Toc154997348" w:history="1">
        <w:r w:rsidRPr="00DD1BBF">
          <w:rPr>
            <w:rStyle w:val="Hypertextovodkaz"/>
            <w:noProof/>
          </w:rPr>
          <w:t>Obrázek 4: Vůz Bdmpee</w:t>
        </w:r>
        <w:r w:rsidRPr="00DD1BBF">
          <w:rPr>
            <w:rStyle w:val="Hypertextovodkaz"/>
            <w:noProof/>
            <w:vertAlign w:val="superscript"/>
          </w:rPr>
          <w:t>233</w:t>
        </w:r>
        <w:r>
          <w:rPr>
            <w:noProof/>
            <w:webHidden/>
          </w:rPr>
          <w:tab/>
        </w:r>
        <w:r>
          <w:rPr>
            <w:noProof/>
            <w:webHidden/>
          </w:rPr>
          <w:fldChar w:fldCharType="begin"/>
        </w:r>
        <w:r>
          <w:rPr>
            <w:noProof/>
            <w:webHidden/>
          </w:rPr>
          <w:instrText xml:space="preserve"> PAGEREF _Toc154997348 \h </w:instrText>
        </w:r>
        <w:r>
          <w:rPr>
            <w:noProof/>
            <w:webHidden/>
          </w:rPr>
        </w:r>
        <w:r>
          <w:rPr>
            <w:noProof/>
            <w:webHidden/>
          </w:rPr>
          <w:fldChar w:fldCharType="separate"/>
        </w:r>
        <w:r>
          <w:rPr>
            <w:noProof/>
            <w:webHidden/>
          </w:rPr>
          <w:t>3</w:t>
        </w:r>
        <w:r>
          <w:rPr>
            <w:noProof/>
            <w:webHidden/>
          </w:rPr>
          <w:fldChar w:fldCharType="end"/>
        </w:r>
      </w:hyperlink>
    </w:p>
    <w:p w14:paraId="09166B91" w14:textId="249ADC48" w:rsidR="00BC76E3" w:rsidRDefault="00BC76E3">
      <w:pPr>
        <w:pStyle w:val="Seznamobrzk"/>
        <w:tabs>
          <w:tab w:val="right" w:leader="dot" w:pos="9062"/>
        </w:tabs>
        <w:rPr>
          <w:rFonts w:eastAsiaTheme="minorEastAsia"/>
          <w:noProof/>
          <w:kern w:val="2"/>
          <w:lang w:eastAsia="cs-CZ"/>
          <w14:ligatures w14:val="standardContextual"/>
        </w:rPr>
      </w:pPr>
      <w:hyperlink w:anchor="_Toc154997349" w:history="1">
        <w:r w:rsidRPr="00DD1BBF">
          <w:rPr>
            <w:rStyle w:val="Hypertextovodkaz"/>
            <w:noProof/>
          </w:rPr>
          <w:t>Obrázek 5: Pohled na multifunkční část vozu Bbdgmee</w:t>
        </w:r>
        <w:r w:rsidRPr="00DD1BBF">
          <w:rPr>
            <w:rStyle w:val="Hypertextovodkaz"/>
            <w:noProof/>
            <w:vertAlign w:val="superscript"/>
          </w:rPr>
          <w:t>236</w:t>
        </w:r>
        <w:r>
          <w:rPr>
            <w:noProof/>
            <w:webHidden/>
          </w:rPr>
          <w:tab/>
        </w:r>
        <w:r>
          <w:rPr>
            <w:noProof/>
            <w:webHidden/>
          </w:rPr>
          <w:fldChar w:fldCharType="begin"/>
        </w:r>
        <w:r>
          <w:rPr>
            <w:noProof/>
            <w:webHidden/>
          </w:rPr>
          <w:instrText xml:space="preserve"> PAGEREF _Toc154997349 \h </w:instrText>
        </w:r>
        <w:r>
          <w:rPr>
            <w:noProof/>
            <w:webHidden/>
          </w:rPr>
        </w:r>
        <w:r>
          <w:rPr>
            <w:noProof/>
            <w:webHidden/>
          </w:rPr>
          <w:fldChar w:fldCharType="separate"/>
        </w:r>
        <w:r>
          <w:rPr>
            <w:noProof/>
            <w:webHidden/>
          </w:rPr>
          <w:t>3</w:t>
        </w:r>
        <w:r>
          <w:rPr>
            <w:noProof/>
            <w:webHidden/>
          </w:rPr>
          <w:fldChar w:fldCharType="end"/>
        </w:r>
      </w:hyperlink>
    </w:p>
    <w:p w14:paraId="3C295339" w14:textId="3FE778C4" w:rsidR="00BC76E3" w:rsidRDefault="00BC76E3">
      <w:pPr>
        <w:pStyle w:val="Seznamobrzk"/>
        <w:tabs>
          <w:tab w:val="right" w:leader="dot" w:pos="9062"/>
        </w:tabs>
        <w:rPr>
          <w:rFonts w:eastAsiaTheme="minorEastAsia"/>
          <w:noProof/>
          <w:kern w:val="2"/>
          <w:lang w:eastAsia="cs-CZ"/>
          <w14:ligatures w14:val="standardContextual"/>
        </w:rPr>
      </w:pPr>
      <w:hyperlink w:anchor="_Toc154997350" w:history="1">
        <w:r w:rsidRPr="00DD1BBF">
          <w:rPr>
            <w:rStyle w:val="Hypertextovodkaz"/>
            <w:noProof/>
          </w:rPr>
          <w:t>Obrázek 6: Multifunkční vůz (2.třída – Pendolino</w:t>
        </w:r>
        <w:r>
          <w:rPr>
            <w:noProof/>
            <w:webHidden/>
          </w:rPr>
          <w:tab/>
        </w:r>
        <w:r>
          <w:rPr>
            <w:noProof/>
            <w:webHidden/>
          </w:rPr>
          <w:fldChar w:fldCharType="begin"/>
        </w:r>
        <w:r>
          <w:rPr>
            <w:noProof/>
            <w:webHidden/>
          </w:rPr>
          <w:instrText xml:space="preserve"> PAGEREF _Toc154997350 \h </w:instrText>
        </w:r>
        <w:r>
          <w:rPr>
            <w:noProof/>
            <w:webHidden/>
          </w:rPr>
        </w:r>
        <w:r>
          <w:rPr>
            <w:noProof/>
            <w:webHidden/>
          </w:rPr>
          <w:fldChar w:fldCharType="separate"/>
        </w:r>
        <w:r>
          <w:rPr>
            <w:noProof/>
            <w:webHidden/>
          </w:rPr>
          <w:t>4</w:t>
        </w:r>
        <w:r>
          <w:rPr>
            <w:noProof/>
            <w:webHidden/>
          </w:rPr>
          <w:fldChar w:fldCharType="end"/>
        </w:r>
      </w:hyperlink>
    </w:p>
    <w:p w14:paraId="186A785E" w14:textId="1BD708E6" w:rsidR="00BC76E3" w:rsidRDefault="00BC76E3">
      <w:pPr>
        <w:pStyle w:val="Seznamobrzk"/>
        <w:tabs>
          <w:tab w:val="right" w:leader="dot" w:pos="9062"/>
        </w:tabs>
        <w:rPr>
          <w:rFonts w:eastAsiaTheme="minorEastAsia"/>
          <w:noProof/>
          <w:kern w:val="2"/>
          <w:lang w:eastAsia="cs-CZ"/>
          <w14:ligatures w14:val="standardContextual"/>
        </w:rPr>
      </w:pPr>
      <w:hyperlink w:anchor="_Toc154997351" w:history="1">
        <w:r w:rsidRPr="00DD1BBF">
          <w:rPr>
            <w:rStyle w:val="Hypertextovodkaz"/>
            <w:noProof/>
          </w:rPr>
          <w:t>Obrázek 7: 1. třída – Pendolino</w:t>
        </w:r>
        <w:r>
          <w:rPr>
            <w:noProof/>
            <w:webHidden/>
          </w:rPr>
          <w:tab/>
        </w:r>
        <w:r>
          <w:rPr>
            <w:noProof/>
            <w:webHidden/>
          </w:rPr>
          <w:fldChar w:fldCharType="begin"/>
        </w:r>
        <w:r>
          <w:rPr>
            <w:noProof/>
            <w:webHidden/>
          </w:rPr>
          <w:instrText xml:space="preserve"> PAGEREF _Toc154997351 \h </w:instrText>
        </w:r>
        <w:r>
          <w:rPr>
            <w:noProof/>
            <w:webHidden/>
          </w:rPr>
        </w:r>
        <w:r>
          <w:rPr>
            <w:noProof/>
            <w:webHidden/>
          </w:rPr>
          <w:fldChar w:fldCharType="separate"/>
        </w:r>
        <w:r>
          <w:rPr>
            <w:noProof/>
            <w:webHidden/>
          </w:rPr>
          <w:t>4</w:t>
        </w:r>
        <w:r>
          <w:rPr>
            <w:noProof/>
            <w:webHidden/>
          </w:rPr>
          <w:fldChar w:fldCharType="end"/>
        </w:r>
      </w:hyperlink>
    </w:p>
    <w:p w14:paraId="47986CA3" w14:textId="45680210" w:rsidR="00BC76E3" w:rsidRDefault="00BC76E3">
      <w:pPr>
        <w:pStyle w:val="Seznamobrzk"/>
        <w:tabs>
          <w:tab w:val="right" w:leader="dot" w:pos="9062"/>
        </w:tabs>
        <w:rPr>
          <w:rFonts w:eastAsiaTheme="minorEastAsia"/>
          <w:noProof/>
          <w:kern w:val="2"/>
          <w:lang w:eastAsia="cs-CZ"/>
          <w14:ligatures w14:val="standardContextual"/>
        </w:rPr>
      </w:pPr>
      <w:hyperlink w:anchor="_Toc154997352" w:history="1">
        <w:r w:rsidRPr="00DD1BBF">
          <w:rPr>
            <w:rStyle w:val="Hypertextovodkaz"/>
            <w:noProof/>
          </w:rPr>
          <w:t>Obrázek 8: Bistro vůz – Pendolino</w:t>
        </w:r>
        <w:r>
          <w:rPr>
            <w:noProof/>
            <w:webHidden/>
          </w:rPr>
          <w:tab/>
        </w:r>
        <w:r>
          <w:rPr>
            <w:noProof/>
            <w:webHidden/>
          </w:rPr>
          <w:fldChar w:fldCharType="begin"/>
        </w:r>
        <w:r>
          <w:rPr>
            <w:noProof/>
            <w:webHidden/>
          </w:rPr>
          <w:instrText xml:space="preserve"> PAGEREF _Toc154997352 \h </w:instrText>
        </w:r>
        <w:r>
          <w:rPr>
            <w:noProof/>
            <w:webHidden/>
          </w:rPr>
        </w:r>
        <w:r>
          <w:rPr>
            <w:noProof/>
            <w:webHidden/>
          </w:rPr>
          <w:fldChar w:fldCharType="separate"/>
        </w:r>
        <w:r>
          <w:rPr>
            <w:noProof/>
            <w:webHidden/>
          </w:rPr>
          <w:t>4</w:t>
        </w:r>
        <w:r>
          <w:rPr>
            <w:noProof/>
            <w:webHidden/>
          </w:rPr>
          <w:fldChar w:fldCharType="end"/>
        </w:r>
      </w:hyperlink>
    </w:p>
    <w:p w14:paraId="3D8C95C9" w14:textId="771FCA7C" w:rsidR="00BC76E3" w:rsidRDefault="00BC76E3">
      <w:pPr>
        <w:pStyle w:val="Seznamobrzk"/>
        <w:tabs>
          <w:tab w:val="right" w:leader="dot" w:pos="9062"/>
        </w:tabs>
        <w:rPr>
          <w:rFonts w:eastAsiaTheme="minorEastAsia"/>
          <w:noProof/>
          <w:kern w:val="2"/>
          <w:lang w:eastAsia="cs-CZ"/>
          <w14:ligatures w14:val="standardContextual"/>
        </w:rPr>
      </w:pPr>
      <w:hyperlink w:anchor="_Toc154997353" w:history="1">
        <w:r w:rsidRPr="00DD1BBF">
          <w:rPr>
            <w:rStyle w:val="Hypertextovodkaz"/>
            <w:noProof/>
          </w:rPr>
          <w:t>Obrázek 9: Jízdní řád spoje IC 538</w:t>
        </w:r>
        <w:r>
          <w:rPr>
            <w:noProof/>
            <w:webHidden/>
          </w:rPr>
          <w:tab/>
        </w:r>
        <w:r>
          <w:rPr>
            <w:noProof/>
            <w:webHidden/>
          </w:rPr>
          <w:fldChar w:fldCharType="begin"/>
        </w:r>
        <w:r>
          <w:rPr>
            <w:noProof/>
            <w:webHidden/>
          </w:rPr>
          <w:instrText xml:space="preserve"> PAGEREF _Toc154997353 \h </w:instrText>
        </w:r>
        <w:r>
          <w:rPr>
            <w:noProof/>
            <w:webHidden/>
          </w:rPr>
        </w:r>
        <w:r>
          <w:rPr>
            <w:noProof/>
            <w:webHidden/>
          </w:rPr>
          <w:fldChar w:fldCharType="separate"/>
        </w:r>
        <w:r>
          <w:rPr>
            <w:noProof/>
            <w:webHidden/>
          </w:rPr>
          <w:t>5</w:t>
        </w:r>
        <w:r>
          <w:rPr>
            <w:noProof/>
            <w:webHidden/>
          </w:rPr>
          <w:fldChar w:fldCharType="end"/>
        </w:r>
      </w:hyperlink>
    </w:p>
    <w:p w14:paraId="555B216D" w14:textId="6867C95D" w:rsidR="00BC76E3" w:rsidRDefault="00BC76E3">
      <w:pPr>
        <w:pStyle w:val="Seznamobrzk"/>
        <w:tabs>
          <w:tab w:val="right" w:leader="dot" w:pos="9062"/>
        </w:tabs>
        <w:rPr>
          <w:rFonts w:eastAsiaTheme="minorEastAsia"/>
          <w:noProof/>
          <w:kern w:val="2"/>
          <w:lang w:eastAsia="cs-CZ"/>
          <w14:ligatures w14:val="standardContextual"/>
        </w:rPr>
      </w:pPr>
      <w:hyperlink w:anchor="_Toc154997354" w:history="1">
        <w:r w:rsidRPr="00DD1BBF">
          <w:rPr>
            <w:rStyle w:val="Hypertextovodkaz"/>
            <w:noProof/>
          </w:rPr>
          <w:t>Obrázek 10: 5/6 oběhový den turnusu 326</w:t>
        </w:r>
        <w:r>
          <w:rPr>
            <w:noProof/>
            <w:webHidden/>
          </w:rPr>
          <w:tab/>
        </w:r>
        <w:r>
          <w:rPr>
            <w:noProof/>
            <w:webHidden/>
          </w:rPr>
          <w:fldChar w:fldCharType="begin"/>
        </w:r>
        <w:r>
          <w:rPr>
            <w:noProof/>
            <w:webHidden/>
          </w:rPr>
          <w:instrText xml:space="preserve"> PAGEREF _Toc154997354 \h </w:instrText>
        </w:r>
        <w:r>
          <w:rPr>
            <w:noProof/>
            <w:webHidden/>
          </w:rPr>
        </w:r>
        <w:r>
          <w:rPr>
            <w:noProof/>
            <w:webHidden/>
          </w:rPr>
          <w:fldChar w:fldCharType="separate"/>
        </w:r>
        <w:r>
          <w:rPr>
            <w:noProof/>
            <w:webHidden/>
          </w:rPr>
          <w:t>6</w:t>
        </w:r>
        <w:r>
          <w:rPr>
            <w:noProof/>
            <w:webHidden/>
          </w:rPr>
          <w:fldChar w:fldCharType="end"/>
        </w:r>
      </w:hyperlink>
    </w:p>
    <w:p w14:paraId="241E3189" w14:textId="6204845A" w:rsidR="00BC76E3" w:rsidRDefault="00BC76E3">
      <w:pPr>
        <w:pStyle w:val="Seznamobrzk"/>
        <w:tabs>
          <w:tab w:val="right" w:leader="dot" w:pos="9062"/>
        </w:tabs>
        <w:rPr>
          <w:rFonts w:eastAsiaTheme="minorEastAsia"/>
          <w:noProof/>
          <w:kern w:val="2"/>
          <w:lang w:eastAsia="cs-CZ"/>
          <w14:ligatures w14:val="standardContextual"/>
        </w:rPr>
      </w:pPr>
      <w:hyperlink w:anchor="_Toc154997355" w:history="1">
        <w:r w:rsidRPr="00DD1BBF">
          <w:rPr>
            <w:rStyle w:val="Hypertextovodkaz"/>
            <w:noProof/>
          </w:rPr>
          <w:t>Obrázek 11: Tabulka rychlosti v úseku Praha – Senohraby</w:t>
        </w:r>
        <w:r>
          <w:rPr>
            <w:noProof/>
            <w:webHidden/>
          </w:rPr>
          <w:tab/>
        </w:r>
        <w:r>
          <w:rPr>
            <w:noProof/>
            <w:webHidden/>
          </w:rPr>
          <w:fldChar w:fldCharType="begin"/>
        </w:r>
        <w:r>
          <w:rPr>
            <w:noProof/>
            <w:webHidden/>
          </w:rPr>
          <w:instrText xml:space="preserve"> PAGEREF _Toc154997355 \h </w:instrText>
        </w:r>
        <w:r>
          <w:rPr>
            <w:noProof/>
            <w:webHidden/>
          </w:rPr>
        </w:r>
        <w:r>
          <w:rPr>
            <w:noProof/>
            <w:webHidden/>
          </w:rPr>
          <w:fldChar w:fldCharType="separate"/>
        </w:r>
        <w:r>
          <w:rPr>
            <w:noProof/>
            <w:webHidden/>
          </w:rPr>
          <w:t>6</w:t>
        </w:r>
        <w:r>
          <w:rPr>
            <w:noProof/>
            <w:webHidden/>
          </w:rPr>
          <w:fldChar w:fldCharType="end"/>
        </w:r>
      </w:hyperlink>
    </w:p>
    <w:p w14:paraId="355F0D91" w14:textId="659561D6" w:rsidR="00BC76E3" w:rsidRDefault="00BC76E3">
      <w:pPr>
        <w:pStyle w:val="Seznamobrzk"/>
        <w:tabs>
          <w:tab w:val="right" w:leader="dot" w:pos="9062"/>
        </w:tabs>
        <w:rPr>
          <w:rFonts w:eastAsiaTheme="minorEastAsia"/>
          <w:noProof/>
          <w:kern w:val="2"/>
          <w:lang w:eastAsia="cs-CZ"/>
          <w14:ligatures w14:val="standardContextual"/>
        </w:rPr>
      </w:pPr>
      <w:hyperlink w:anchor="_Toc154997356" w:history="1">
        <w:r w:rsidRPr="00DD1BBF">
          <w:rPr>
            <w:rStyle w:val="Hypertextovodkaz"/>
            <w:noProof/>
          </w:rPr>
          <w:t>Obrázek 12: Cestovní doba Pendolina Ostrava - Praha</w:t>
        </w:r>
        <w:r>
          <w:rPr>
            <w:noProof/>
            <w:webHidden/>
          </w:rPr>
          <w:tab/>
        </w:r>
        <w:r>
          <w:rPr>
            <w:noProof/>
            <w:webHidden/>
          </w:rPr>
          <w:fldChar w:fldCharType="begin"/>
        </w:r>
        <w:r>
          <w:rPr>
            <w:noProof/>
            <w:webHidden/>
          </w:rPr>
          <w:instrText xml:space="preserve"> PAGEREF _Toc154997356 \h </w:instrText>
        </w:r>
        <w:r>
          <w:rPr>
            <w:noProof/>
            <w:webHidden/>
          </w:rPr>
        </w:r>
        <w:r>
          <w:rPr>
            <w:noProof/>
            <w:webHidden/>
          </w:rPr>
          <w:fldChar w:fldCharType="separate"/>
        </w:r>
        <w:r>
          <w:rPr>
            <w:noProof/>
            <w:webHidden/>
          </w:rPr>
          <w:t>7</w:t>
        </w:r>
        <w:r>
          <w:rPr>
            <w:noProof/>
            <w:webHidden/>
          </w:rPr>
          <w:fldChar w:fldCharType="end"/>
        </w:r>
      </w:hyperlink>
    </w:p>
    <w:p w14:paraId="1A984161" w14:textId="7A785710" w:rsidR="00BC76E3" w:rsidRDefault="00BC76E3">
      <w:pPr>
        <w:pStyle w:val="Seznamobrzk"/>
        <w:tabs>
          <w:tab w:val="right" w:leader="dot" w:pos="9062"/>
        </w:tabs>
        <w:rPr>
          <w:rFonts w:eastAsiaTheme="minorEastAsia"/>
          <w:noProof/>
          <w:kern w:val="2"/>
          <w:lang w:eastAsia="cs-CZ"/>
          <w14:ligatures w14:val="standardContextual"/>
        </w:rPr>
      </w:pPr>
      <w:hyperlink w:anchor="_Toc154997357" w:history="1">
        <w:r w:rsidRPr="00DD1BBF">
          <w:rPr>
            <w:rStyle w:val="Hypertextovodkaz"/>
            <w:noProof/>
          </w:rPr>
          <w:t>Obrázek 13: Průřez naklopeného podvozku Pendolina</w:t>
        </w:r>
        <w:r>
          <w:rPr>
            <w:noProof/>
            <w:webHidden/>
          </w:rPr>
          <w:tab/>
        </w:r>
        <w:r>
          <w:rPr>
            <w:noProof/>
            <w:webHidden/>
          </w:rPr>
          <w:fldChar w:fldCharType="begin"/>
        </w:r>
        <w:r>
          <w:rPr>
            <w:noProof/>
            <w:webHidden/>
          </w:rPr>
          <w:instrText xml:space="preserve"> PAGEREF _Toc154997357 \h </w:instrText>
        </w:r>
        <w:r>
          <w:rPr>
            <w:noProof/>
            <w:webHidden/>
          </w:rPr>
        </w:r>
        <w:r>
          <w:rPr>
            <w:noProof/>
            <w:webHidden/>
          </w:rPr>
          <w:fldChar w:fldCharType="separate"/>
        </w:r>
        <w:r>
          <w:rPr>
            <w:noProof/>
            <w:webHidden/>
          </w:rPr>
          <w:t>8</w:t>
        </w:r>
        <w:r>
          <w:rPr>
            <w:noProof/>
            <w:webHidden/>
          </w:rPr>
          <w:fldChar w:fldCharType="end"/>
        </w:r>
      </w:hyperlink>
    </w:p>
    <w:p w14:paraId="5E10E793" w14:textId="23CEACEF" w:rsidR="00BC76E3" w:rsidRDefault="00BC76E3">
      <w:pPr>
        <w:pStyle w:val="Seznamobrzk"/>
        <w:tabs>
          <w:tab w:val="right" w:leader="dot" w:pos="9062"/>
        </w:tabs>
        <w:rPr>
          <w:rFonts w:eastAsiaTheme="minorEastAsia"/>
          <w:noProof/>
          <w:kern w:val="2"/>
          <w:lang w:eastAsia="cs-CZ"/>
          <w14:ligatures w14:val="standardContextual"/>
        </w:rPr>
      </w:pPr>
      <w:hyperlink w:anchor="_Toc154997358" w:history="1">
        <w:r w:rsidRPr="00DD1BBF">
          <w:rPr>
            <w:rStyle w:val="Hypertextovodkaz"/>
            <w:noProof/>
          </w:rPr>
          <w:t>Obrázek 14: Svislý rychlostník „NS“ pro naklápěcí soupravy</w:t>
        </w:r>
        <w:r>
          <w:rPr>
            <w:noProof/>
            <w:webHidden/>
          </w:rPr>
          <w:tab/>
        </w:r>
        <w:r>
          <w:rPr>
            <w:noProof/>
            <w:webHidden/>
          </w:rPr>
          <w:fldChar w:fldCharType="begin"/>
        </w:r>
        <w:r>
          <w:rPr>
            <w:noProof/>
            <w:webHidden/>
          </w:rPr>
          <w:instrText xml:space="preserve"> PAGEREF _Toc154997358 \h </w:instrText>
        </w:r>
        <w:r>
          <w:rPr>
            <w:noProof/>
            <w:webHidden/>
          </w:rPr>
        </w:r>
        <w:r>
          <w:rPr>
            <w:noProof/>
            <w:webHidden/>
          </w:rPr>
          <w:fldChar w:fldCharType="separate"/>
        </w:r>
        <w:r>
          <w:rPr>
            <w:noProof/>
            <w:webHidden/>
          </w:rPr>
          <w:t>8</w:t>
        </w:r>
        <w:r>
          <w:rPr>
            <w:noProof/>
            <w:webHidden/>
          </w:rPr>
          <w:fldChar w:fldCharType="end"/>
        </w:r>
      </w:hyperlink>
    </w:p>
    <w:p w14:paraId="44211A33" w14:textId="4990DB3A" w:rsidR="00707143" w:rsidRDefault="00707143" w:rsidP="00707143">
      <w:pPr>
        <w:rPr>
          <w:rFonts w:eastAsiaTheme="minorEastAsia"/>
          <w:noProof/>
          <w:kern w:val="2"/>
          <w:sz w:val="24"/>
          <w:szCs w:val="24"/>
          <w:lang w:eastAsia="cs-CZ"/>
          <w14:ligatures w14:val="standardContextual"/>
        </w:rPr>
        <w:sectPr w:rsidR="00707143">
          <w:pgSz w:w="11906" w:h="16838"/>
          <w:pgMar w:top="1417" w:right="1417" w:bottom="1417" w:left="1417" w:header="708" w:footer="708" w:gutter="0"/>
          <w:cols w:space="708"/>
          <w:docGrid w:linePitch="360"/>
        </w:sectPr>
      </w:pPr>
      <w:r>
        <w:rPr>
          <w:rFonts w:eastAsiaTheme="minorEastAsia"/>
          <w:noProof/>
          <w:kern w:val="2"/>
          <w:sz w:val="24"/>
          <w:szCs w:val="24"/>
          <w:lang w:eastAsia="cs-CZ"/>
          <w14:ligatures w14:val="standardContextual"/>
        </w:rPr>
        <w:fldChar w:fldCharType="end"/>
      </w:r>
    </w:p>
    <w:p w14:paraId="77AE7CB1" w14:textId="77777777" w:rsidR="00707143" w:rsidRDefault="00707143" w:rsidP="00707143">
      <w:pPr>
        <w:pStyle w:val="Nadpis1"/>
        <w:numPr>
          <w:ilvl w:val="0"/>
          <w:numId w:val="0"/>
        </w:numPr>
      </w:pPr>
      <w:bookmarkStart w:id="0" w:name="_Toc154997359"/>
      <w:r w:rsidRPr="007C15A4">
        <w:t>Úvod</w:t>
      </w:r>
      <w:bookmarkEnd w:id="0"/>
    </w:p>
    <w:p w14:paraId="7BF278CD" w14:textId="77777777" w:rsidR="00707143" w:rsidRDefault="00707143" w:rsidP="00707143">
      <w:r w:rsidRPr="007C15A4">
        <w:t>Hlavním témate</w:t>
      </w:r>
      <w:r>
        <w:t>m této práce je prodloužení spoje SC 500 Pendolino z Prahy do Českých Budějovic a změna řazení vlaku IC 538, který by byl nově obsluhován elektrickou jednotkou řady 680. Dále se budu zabývat jejich dosavadním provozem na 4. tranzitním koridoru a naklápěním vlakových souprav.</w:t>
      </w:r>
    </w:p>
    <w:p w14:paraId="30D6450B" w14:textId="77777777" w:rsidR="00707143" w:rsidRDefault="00707143" w:rsidP="00707143">
      <w:pPr>
        <w:pStyle w:val="Nadpis1"/>
      </w:pPr>
      <w:bookmarkStart w:id="1" w:name="_Toc154997360"/>
      <w:r>
        <w:t>Spoj SC 500 Pendolino</w:t>
      </w:r>
      <w:bookmarkEnd w:id="1"/>
    </w:p>
    <w:p w14:paraId="2723890B" w14:textId="77777777" w:rsidR="00707143" w:rsidRDefault="00707143" w:rsidP="00707143">
      <w:pPr>
        <w:keepNext/>
        <w:jc w:val="center"/>
      </w:pPr>
      <w:r w:rsidRPr="00641319">
        <w:rPr>
          <w:noProof/>
        </w:rPr>
        <w:drawing>
          <wp:inline distT="0" distB="0" distL="0" distR="0" wp14:anchorId="6F92603C" wp14:editId="5D82E318">
            <wp:extent cx="5287618" cy="1394867"/>
            <wp:effectExtent l="19050" t="19050" r="8890" b="15240"/>
            <wp:docPr id="357811417"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11417" name="Obrázek 1" descr="Obsah obrázku text, snímek obrazovky, Písmo&#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5287618" cy="1394867"/>
                    </a:xfrm>
                    <a:prstGeom prst="rect">
                      <a:avLst/>
                    </a:prstGeom>
                    <a:ln w="3175">
                      <a:solidFill>
                        <a:schemeClr val="tx1"/>
                      </a:solidFill>
                    </a:ln>
                  </pic:spPr>
                </pic:pic>
              </a:graphicData>
            </a:graphic>
          </wp:inline>
        </w:drawing>
      </w:r>
    </w:p>
    <w:p w14:paraId="194D40DE" w14:textId="44930EB3" w:rsidR="00707143" w:rsidRDefault="00707143" w:rsidP="00707143">
      <w:pPr>
        <w:pStyle w:val="Titulek"/>
      </w:pPr>
      <w:bookmarkStart w:id="2" w:name="_Toc154997345"/>
      <w:r>
        <w:t xml:space="preserve">Obrázek </w:t>
      </w:r>
      <w:r>
        <w:fldChar w:fldCharType="begin"/>
      </w:r>
      <w:r>
        <w:instrText xml:space="preserve"> SEQ Obrázek \* ARABIC </w:instrText>
      </w:r>
      <w:r>
        <w:fldChar w:fldCharType="separate"/>
      </w:r>
      <w:r w:rsidR="00B577DA">
        <w:rPr>
          <w:noProof/>
        </w:rPr>
        <w:t>1</w:t>
      </w:r>
      <w:r>
        <w:fldChar w:fldCharType="end"/>
      </w:r>
      <w:r>
        <w:t>: Jízdní řád spoje SC 500</w:t>
      </w:r>
      <w:bookmarkEnd w:id="2"/>
    </w:p>
    <w:p w14:paraId="43BE3E45" w14:textId="77777777" w:rsidR="00707143" w:rsidRDefault="00707143" w:rsidP="00707143">
      <w:r>
        <w:t>V současné době je spoj veden z železniční stanice Ostrava hl. n. s pravidelným odjezdem v 17:10 do doposud cílové stanice Praha hl. n., do které dle jízdního řádu dorazí v 20:19.</w:t>
      </w:r>
    </w:p>
    <w:p w14:paraId="7467AAB0" w14:textId="77777777" w:rsidR="00707143" w:rsidRDefault="00707143" w:rsidP="00707143">
      <w:pPr>
        <w:keepNext/>
      </w:pPr>
      <w:r w:rsidRPr="00641319">
        <w:rPr>
          <w:noProof/>
        </w:rPr>
        <w:drawing>
          <wp:inline distT="0" distB="0" distL="0" distR="0" wp14:anchorId="014EEEF5" wp14:editId="4C31DB4F">
            <wp:extent cx="5374005" cy="1127760"/>
            <wp:effectExtent l="19050" t="19050" r="17145" b="15240"/>
            <wp:docPr id="1980101180" name="Obrázek 1" descr="Obsah obrázku text, Písmo, řada/pruh,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01180" name="Obrázek 1" descr="Obsah obrázku text, Písmo, řada/pruh, snímek obrazovky&#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5374005" cy="1127760"/>
                    </a:xfrm>
                    <a:prstGeom prst="rect">
                      <a:avLst/>
                    </a:prstGeom>
                    <a:ln w="3175">
                      <a:solidFill>
                        <a:schemeClr val="tx1"/>
                      </a:solidFill>
                    </a:ln>
                  </pic:spPr>
                </pic:pic>
              </a:graphicData>
            </a:graphic>
          </wp:inline>
        </w:drawing>
      </w:r>
    </w:p>
    <w:p w14:paraId="480C2908" w14:textId="61DDE4EC" w:rsidR="00707143" w:rsidRPr="00B6418B" w:rsidRDefault="00707143" w:rsidP="00707143">
      <w:pPr>
        <w:pStyle w:val="Titulek"/>
        <w:rPr>
          <w:sz w:val="22"/>
          <w:szCs w:val="22"/>
        </w:rPr>
      </w:pPr>
      <w:bookmarkStart w:id="3" w:name="_Toc154997346"/>
      <w:r>
        <w:t xml:space="preserve">Obrázek </w:t>
      </w:r>
      <w:r>
        <w:fldChar w:fldCharType="begin"/>
      </w:r>
      <w:r>
        <w:instrText xml:space="preserve"> SEQ Obrázek \* ARABIC </w:instrText>
      </w:r>
      <w:r>
        <w:fldChar w:fldCharType="separate"/>
      </w:r>
      <w:r w:rsidR="00B577DA">
        <w:rPr>
          <w:noProof/>
        </w:rPr>
        <w:t>2</w:t>
      </w:r>
      <w:r>
        <w:fldChar w:fldCharType="end"/>
      </w:r>
      <w:r>
        <w:t>: Jízdní řád spoje IC 545</w:t>
      </w:r>
      <w:bookmarkEnd w:id="3"/>
    </w:p>
    <w:p w14:paraId="158F04EE" w14:textId="77777777" w:rsidR="00707143" w:rsidRDefault="00707143" w:rsidP="00707143">
      <w:r>
        <w:t>Moje myšlenka spočívá v prodloužení spoje do ŽST České Budějovice a nahrazením spoje IC 545 Jižní expres, který ze stanice Praha hl.</w:t>
      </w:r>
      <w:r w:rsidRPr="00641319">
        <w:t xml:space="preserve"> </w:t>
      </w:r>
      <w:r>
        <w:t>n. vyráží o 2 minuty později po pravidelném příjezdu spoje SC 500, tj. v 20:21.</w:t>
      </w:r>
    </w:p>
    <w:p w14:paraId="2ABCDCF4" w14:textId="77777777" w:rsidR="00707143" w:rsidRDefault="00707143" w:rsidP="00707143">
      <w:r>
        <w:t>Cílem toto prodloužení je zlepšení, zkvalitnění, ale hlavně zrychlení spojení. Jednotka řady 680 Pendolino bude moci od roku 2025 se zavedením výhradního provozu pod ETCS Level 2 využít na 4. železničním tranzitní koridoru traťovou rychlost pro naklápěcí soupravy, tj. 200 km/h.</w:t>
      </w:r>
    </w:p>
    <w:p w14:paraId="09002FCC" w14:textId="77777777" w:rsidR="00707143" w:rsidRDefault="00707143">
      <w:pPr>
        <w:spacing w:before="0" w:after="160" w:line="259" w:lineRule="auto"/>
        <w:jc w:val="left"/>
        <w:rPr>
          <w:rFonts w:eastAsiaTheme="majorEastAsia" w:cstheme="majorBidi"/>
          <w:b/>
          <w:color w:val="000000" w:themeColor="text1"/>
          <w:sz w:val="26"/>
          <w:szCs w:val="26"/>
        </w:rPr>
      </w:pPr>
      <w:r>
        <w:br w:type="page"/>
      </w:r>
    </w:p>
    <w:p w14:paraId="07E8CEAF" w14:textId="65E122C8" w:rsidR="00707143" w:rsidRDefault="00707143" w:rsidP="00707143">
      <w:pPr>
        <w:pStyle w:val="Nadpis2"/>
      </w:pPr>
      <w:bookmarkStart w:id="4" w:name="_Toc154997361"/>
      <w:r>
        <w:t>Řazení a zkvalitnění služeb</w:t>
      </w:r>
      <w:bookmarkEnd w:id="4"/>
    </w:p>
    <w:p w14:paraId="28FC6268" w14:textId="77777777" w:rsidR="00707143" w:rsidRDefault="00707143" w:rsidP="00707143">
      <w:pPr>
        <w:keepNext/>
        <w:jc w:val="center"/>
      </w:pPr>
      <w:r>
        <w:rPr>
          <w:noProof/>
        </w:rPr>
        <w:drawing>
          <wp:inline distT="0" distB="0" distL="0" distR="0" wp14:anchorId="40B9AAB2" wp14:editId="4F183CA5">
            <wp:extent cx="2703016" cy="1800000"/>
            <wp:effectExtent l="0" t="0" r="2540" b="0"/>
            <wp:docPr id="76688643" name="Obrázek 1" descr="Obsah obrázku vlak, vozidlo, cestující,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88643" name="Obrázek 1" descr="Obsah obrázku vlak, vozidlo, cestující, text&#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3016" cy="1800000"/>
                    </a:xfrm>
                    <a:prstGeom prst="rect">
                      <a:avLst/>
                    </a:prstGeom>
                    <a:noFill/>
                    <a:ln>
                      <a:noFill/>
                    </a:ln>
                  </pic:spPr>
                </pic:pic>
              </a:graphicData>
            </a:graphic>
          </wp:inline>
        </w:drawing>
      </w:r>
    </w:p>
    <w:p w14:paraId="23194371" w14:textId="0AD0DF51" w:rsidR="00707143" w:rsidRPr="00707143" w:rsidRDefault="00707143" w:rsidP="00707143">
      <w:pPr>
        <w:pStyle w:val="Titulek"/>
        <w:rPr>
          <w:noProof/>
          <w:sz w:val="22"/>
          <w:szCs w:val="22"/>
        </w:rPr>
      </w:pPr>
      <w:bookmarkStart w:id="5" w:name="_Toc154997347"/>
      <w:r>
        <w:t xml:space="preserve">Obrázek </w:t>
      </w:r>
      <w:fldSimple w:instr=" SEQ Obrázek \* ARABIC ">
        <w:r w:rsidR="00B577DA">
          <w:rPr>
            <w:noProof/>
          </w:rPr>
          <w:t>3</w:t>
        </w:r>
      </w:fldSimple>
      <w:r>
        <w:t xml:space="preserve">: </w:t>
      </w:r>
      <w:r>
        <w:t>Vůz Bmz</w:t>
      </w:r>
      <w:r>
        <w:rPr>
          <w:vertAlign w:val="superscript"/>
        </w:rPr>
        <w:t>226</w:t>
      </w:r>
      <w:bookmarkEnd w:id="5"/>
    </w:p>
    <w:p w14:paraId="39F4E687" w14:textId="77777777" w:rsidR="00707143" w:rsidRDefault="00707143" w:rsidP="00707143">
      <w:pPr>
        <w:keepNext/>
        <w:jc w:val="center"/>
      </w:pPr>
      <w:r>
        <w:rPr>
          <w:noProof/>
        </w:rPr>
        <w:drawing>
          <wp:inline distT="0" distB="0" distL="0" distR="0" wp14:anchorId="100AC44E" wp14:editId="77C34395">
            <wp:extent cx="2703235" cy="1800000"/>
            <wp:effectExtent l="0" t="0" r="1905" b="0"/>
            <wp:docPr id="1700624681" name="Obrázek 2" descr="Obsah obrázku cestující, vozidlo, veřejná doprava, přepra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624681" name="Obrázek 2" descr="Obsah obrázku cestující, vozidlo, veřejná doprava, přeprava&#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3235" cy="1800000"/>
                    </a:xfrm>
                    <a:prstGeom prst="rect">
                      <a:avLst/>
                    </a:prstGeom>
                    <a:noFill/>
                    <a:ln>
                      <a:noFill/>
                    </a:ln>
                  </pic:spPr>
                </pic:pic>
              </a:graphicData>
            </a:graphic>
          </wp:inline>
        </w:drawing>
      </w:r>
    </w:p>
    <w:p w14:paraId="0F6568E3" w14:textId="20DAEEB3" w:rsidR="00707143" w:rsidRPr="00707143" w:rsidRDefault="00707143" w:rsidP="00707143">
      <w:pPr>
        <w:pStyle w:val="Titulek"/>
        <w:rPr>
          <w:noProof/>
          <w:sz w:val="22"/>
          <w:szCs w:val="22"/>
        </w:rPr>
      </w:pPr>
      <w:bookmarkStart w:id="6" w:name="_Toc154997348"/>
      <w:r>
        <w:t xml:space="preserve">Obrázek </w:t>
      </w:r>
      <w:fldSimple w:instr=" SEQ Obrázek \* ARABIC ">
        <w:r w:rsidR="00B577DA">
          <w:rPr>
            <w:noProof/>
          </w:rPr>
          <w:t>4</w:t>
        </w:r>
      </w:fldSimple>
      <w:r>
        <w:t xml:space="preserve">: </w:t>
      </w:r>
      <w:r>
        <w:t>Vůz Bdmpee</w:t>
      </w:r>
      <w:r>
        <w:rPr>
          <w:vertAlign w:val="superscript"/>
        </w:rPr>
        <w:t>233</w:t>
      </w:r>
      <w:bookmarkEnd w:id="6"/>
    </w:p>
    <w:p w14:paraId="2C5496C0" w14:textId="77777777" w:rsidR="00707143" w:rsidRDefault="00707143" w:rsidP="00707143">
      <w:pPr>
        <w:keepNext/>
        <w:jc w:val="center"/>
      </w:pPr>
      <w:r>
        <w:rPr>
          <w:noProof/>
        </w:rPr>
        <w:drawing>
          <wp:inline distT="0" distB="0" distL="0" distR="0" wp14:anchorId="5CE72805" wp14:editId="05F0C582">
            <wp:extent cx="2401188" cy="1800000"/>
            <wp:effectExtent l="0" t="0" r="0" b="0"/>
            <wp:docPr id="710467428" name="Obrázek 3" descr="Obsah obrázku dveře, zeď, interiér, strop&#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467428" name="Obrázek 3" descr="Obsah obrázku dveře, zeď, interiér, strop&#10;&#10;Popis byl vytvořen automatick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1188" cy="1800000"/>
                    </a:xfrm>
                    <a:prstGeom prst="rect">
                      <a:avLst/>
                    </a:prstGeom>
                    <a:noFill/>
                    <a:ln>
                      <a:noFill/>
                    </a:ln>
                  </pic:spPr>
                </pic:pic>
              </a:graphicData>
            </a:graphic>
          </wp:inline>
        </w:drawing>
      </w:r>
    </w:p>
    <w:p w14:paraId="5D13745C" w14:textId="05B32C85" w:rsidR="00707143" w:rsidRPr="00707143" w:rsidRDefault="00707143" w:rsidP="00707143">
      <w:pPr>
        <w:pStyle w:val="Titulek"/>
        <w:rPr>
          <w:noProof/>
          <w:sz w:val="22"/>
          <w:szCs w:val="22"/>
        </w:rPr>
      </w:pPr>
      <w:bookmarkStart w:id="7" w:name="_Toc154997349"/>
      <w:r>
        <w:t xml:space="preserve">Obrázek </w:t>
      </w:r>
      <w:fldSimple w:instr=" SEQ Obrázek \* ARABIC ">
        <w:r w:rsidR="00B577DA">
          <w:rPr>
            <w:noProof/>
          </w:rPr>
          <w:t>5</w:t>
        </w:r>
      </w:fldSimple>
      <w:r>
        <w:t xml:space="preserve">: </w:t>
      </w:r>
      <w:r>
        <w:t>Pohled na multifunkční část vozu Bbdgmee</w:t>
      </w:r>
      <w:r>
        <w:rPr>
          <w:vertAlign w:val="superscript"/>
        </w:rPr>
        <w:t>236</w:t>
      </w:r>
      <w:bookmarkEnd w:id="7"/>
    </w:p>
    <w:p w14:paraId="094DB74A" w14:textId="2DD36D6A" w:rsidR="00707143" w:rsidRDefault="00707143" w:rsidP="00707143">
      <w:r w:rsidRPr="005D681B">
        <w:t>Doposud je na spoj IC 545 vypravovaná souprava</w:t>
      </w:r>
      <w:r>
        <w:t>, která je</w:t>
      </w:r>
      <w:r w:rsidRPr="005D681B">
        <w:t xml:space="preserve"> v pravidelném řazení složena z</w:t>
      </w:r>
      <w:r>
        <w:t> l</w:t>
      </w:r>
      <w:r w:rsidRPr="005D681B">
        <w:t>okomotivy</w:t>
      </w:r>
      <w:r>
        <w:t xml:space="preserve"> řady </w:t>
      </w:r>
      <w:r w:rsidRPr="005D681B">
        <w:t xml:space="preserve">380, dvou vozů </w:t>
      </w:r>
      <w:r>
        <w:t xml:space="preserve">řady </w:t>
      </w:r>
      <w:r w:rsidRPr="005D681B">
        <w:t>Bmz</w:t>
      </w:r>
      <w:r w:rsidRPr="005D681B">
        <w:rPr>
          <w:vertAlign w:val="superscript"/>
        </w:rPr>
        <w:t xml:space="preserve">226 </w:t>
      </w:r>
      <w:r w:rsidRPr="005D681B">
        <w:t>(</w:t>
      </w:r>
      <w:r>
        <w:t>oddíl</w:t>
      </w:r>
      <w:r w:rsidRPr="005D681B">
        <w:t xml:space="preserve">ové), vozu </w:t>
      </w:r>
      <w:r>
        <w:t xml:space="preserve">řady </w:t>
      </w:r>
      <w:r w:rsidRPr="005D681B">
        <w:t>Bdmpee</w:t>
      </w:r>
      <w:r w:rsidRPr="005D681B">
        <w:rPr>
          <w:vertAlign w:val="superscript"/>
        </w:rPr>
        <w:t>233</w:t>
      </w:r>
      <w:r>
        <w:t xml:space="preserve"> </w:t>
      </w:r>
      <w:r w:rsidRPr="005D681B">
        <w:t>(</w:t>
      </w:r>
      <w:r>
        <w:t>v</w:t>
      </w:r>
      <w:r w:rsidRPr="005D681B">
        <w:t>elkoprostorový),</w:t>
      </w:r>
      <w:r>
        <w:t xml:space="preserve"> vozu</w:t>
      </w:r>
      <w:r w:rsidRPr="005D681B">
        <w:t xml:space="preserve"> </w:t>
      </w:r>
      <w:r>
        <w:t xml:space="preserve">řady </w:t>
      </w:r>
      <w:r w:rsidRPr="005D681B">
        <w:t>Bbdgmee</w:t>
      </w:r>
      <w:r w:rsidRPr="005D681B">
        <w:rPr>
          <w:vertAlign w:val="superscript"/>
        </w:rPr>
        <w:t>236</w:t>
      </w:r>
      <w:r>
        <w:t xml:space="preserve"> </w:t>
      </w:r>
      <w:r w:rsidRPr="005D681B">
        <w:t xml:space="preserve">(multifunkční) a </w:t>
      </w:r>
      <w:r>
        <w:t>vozu řady ARmpee</w:t>
      </w:r>
      <w:r>
        <w:rPr>
          <w:vertAlign w:val="superscript"/>
        </w:rPr>
        <w:t xml:space="preserve">829 </w:t>
      </w:r>
      <w:r>
        <w:t xml:space="preserve">(vůz </w:t>
      </w:r>
      <w:r w:rsidRPr="005D681B">
        <w:t xml:space="preserve">1. </w:t>
      </w:r>
      <w:r>
        <w:t>t</w:t>
      </w:r>
      <w:r w:rsidRPr="005D681B">
        <w:t>říd</w:t>
      </w:r>
      <w:r>
        <w:t>y</w:t>
      </w:r>
      <w:r w:rsidRPr="005D681B">
        <w:t xml:space="preserve"> s vlakovým bistrem</w:t>
      </w:r>
      <w:r>
        <w:t xml:space="preserve">). Všechny vozy jsou vybaveny palubním </w:t>
      </w:r>
      <w:proofErr w:type="spellStart"/>
      <w:r>
        <w:t>WiFi</w:t>
      </w:r>
      <w:proofErr w:type="spellEnd"/>
      <w:r>
        <w:t xml:space="preserve"> připojením a zásuvkami na 230 V. </w:t>
      </w:r>
    </w:p>
    <w:p w14:paraId="683D6E62" w14:textId="4F4D5F11" w:rsidR="00707143" w:rsidRDefault="00707143" w:rsidP="00707143">
      <w:r w:rsidRPr="008B29F5">
        <w:t>V případě prodloužení spoje SC 500 by cestující mohl</w:t>
      </w:r>
      <w:r>
        <w:t>i</w:t>
      </w:r>
      <w:r w:rsidRPr="008B29F5">
        <w:t xml:space="preserve"> využívat prémiových služeb jednotky</w:t>
      </w:r>
      <w:r>
        <w:t xml:space="preserve"> Pendolino. Jednotka se skládá ze sedmi velkoprostorových vozů, ve kterých se objevuje jeden vůz 1. třídy, bistro vůz, multifunkční vůz s dětským oddílem a upraveným interiérem pro invalidní vozíky. Ve zbylých čtyřech vozech se nachází běžná druhá vozová třída, vyjma vozu číslo 1, kde se navíc nachází tzv. tichý oddíl.</w:t>
      </w:r>
    </w:p>
    <w:p w14:paraId="4A9C0C55" w14:textId="77777777" w:rsidR="00B577DA" w:rsidRDefault="00707143" w:rsidP="00B577DA">
      <w:pPr>
        <w:keepNext/>
        <w:jc w:val="center"/>
      </w:pPr>
      <w:r w:rsidRPr="008B29F5">
        <w:rPr>
          <w:noProof/>
        </w:rPr>
        <w:drawing>
          <wp:inline distT="0" distB="0" distL="0" distR="0" wp14:anchorId="1D898A57" wp14:editId="2FB9B560">
            <wp:extent cx="1924215" cy="1442450"/>
            <wp:effectExtent l="0" t="0" r="0" b="5715"/>
            <wp:docPr id="1567863668" name="Obrázek 4" descr="Obsah obrázku cestující, Kabina letadla, vozidlo, vl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863668" name="Obrázek 4" descr="Obsah obrázku cestující, Kabina letadla, vozidlo, vlak&#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5571" cy="1443466"/>
                    </a:xfrm>
                    <a:prstGeom prst="rect">
                      <a:avLst/>
                    </a:prstGeom>
                    <a:noFill/>
                    <a:ln>
                      <a:noFill/>
                    </a:ln>
                  </pic:spPr>
                </pic:pic>
              </a:graphicData>
            </a:graphic>
          </wp:inline>
        </w:drawing>
      </w:r>
    </w:p>
    <w:p w14:paraId="42AA0826" w14:textId="42523CD8" w:rsidR="00707143" w:rsidRDefault="00B577DA" w:rsidP="00B577DA">
      <w:pPr>
        <w:pStyle w:val="Titulek"/>
      </w:pPr>
      <w:bookmarkStart w:id="8" w:name="_Toc154997350"/>
      <w:r>
        <w:t xml:space="preserve">Obrázek </w:t>
      </w:r>
      <w:fldSimple w:instr=" SEQ Obrázek \* ARABIC ">
        <w:r>
          <w:rPr>
            <w:noProof/>
          </w:rPr>
          <w:t>6</w:t>
        </w:r>
      </w:fldSimple>
      <w:r>
        <w:t xml:space="preserve">: </w:t>
      </w:r>
      <w:r>
        <w:t>Multifunkční vůz (2.třída – Pendolino</w:t>
      </w:r>
      <w:bookmarkEnd w:id="8"/>
    </w:p>
    <w:p w14:paraId="534EC060" w14:textId="77777777" w:rsidR="00B577DA" w:rsidRDefault="00707143" w:rsidP="00B577DA">
      <w:pPr>
        <w:keepNext/>
        <w:jc w:val="center"/>
      </w:pPr>
      <w:r w:rsidRPr="008B29F5">
        <w:rPr>
          <w:noProof/>
        </w:rPr>
        <w:drawing>
          <wp:inline distT="0" distB="0" distL="0" distR="0" wp14:anchorId="6C157C9C" wp14:editId="3A72D4AD">
            <wp:extent cx="1930468" cy="1447137"/>
            <wp:effectExtent l="0" t="0" r="0" b="1270"/>
            <wp:docPr id="1167332756" name="Obrázek 5" descr="Obsah obrázku vozidlo, cestující, Kabina letadla, aut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32756" name="Obrázek 5" descr="Obsah obrázku vozidlo, cestující, Kabina letadla, auto&#10;&#10;Popis byl vytvořen automatick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0468" cy="1447137"/>
                    </a:xfrm>
                    <a:prstGeom prst="rect">
                      <a:avLst/>
                    </a:prstGeom>
                    <a:noFill/>
                    <a:ln>
                      <a:noFill/>
                    </a:ln>
                  </pic:spPr>
                </pic:pic>
              </a:graphicData>
            </a:graphic>
          </wp:inline>
        </w:drawing>
      </w:r>
    </w:p>
    <w:p w14:paraId="1AB34631" w14:textId="6EF9505E" w:rsidR="00707143" w:rsidRDefault="00B577DA" w:rsidP="00B577DA">
      <w:pPr>
        <w:pStyle w:val="Titulek"/>
      </w:pPr>
      <w:bookmarkStart w:id="9" w:name="_Toc154997351"/>
      <w:r>
        <w:t xml:space="preserve">Obrázek </w:t>
      </w:r>
      <w:fldSimple w:instr=" SEQ Obrázek \* ARABIC ">
        <w:r>
          <w:rPr>
            <w:noProof/>
          </w:rPr>
          <w:t>7</w:t>
        </w:r>
      </w:fldSimple>
      <w:r>
        <w:t xml:space="preserve">: </w:t>
      </w:r>
      <w:r>
        <w:t>1. třída – Pendolino</w:t>
      </w:r>
      <w:bookmarkEnd w:id="9"/>
    </w:p>
    <w:p w14:paraId="4E9FC4AB" w14:textId="77777777" w:rsidR="00B577DA" w:rsidRDefault="00707143" w:rsidP="00B577DA">
      <w:pPr>
        <w:keepNext/>
        <w:jc w:val="center"/>
      </w:pPr>
      <w:r w:rsidRPr="008B29F5">
        <w:rPr>
          <w:noProof/>
        </w:rPr>
        <w:drawing>
          <wp:inline distT="0" distB="0" distL="0" distR="0" wp14:anchorId="0680CB0E" wp14:editId="2C43F260">
            <wp:extent cx="1939953" cy="1454247"/>
            <wp:effectExtent l="0" t="0" r="3175" b="0"/>
            <wp:docPr id="1484423819" name="Obrázek 6" descr="Obsah obrázku interiér, strop, loď, zeď&#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423819" name="Obrázek 6" descr="Obsah obrázku interiér, strop, loď, zeď&#10;&#10;Popis byl vytvořen automatick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9953" cy="1454247"/>
                    </a:xfrm>
                    <a:prstGeom prst="rect">
                      <a:avLst/>
                    </a:prstGeom>
                    <a:noFill/>
                    <a:ln>
                      <a:noFill/>
                    </a:ln>
                  </pic:spPr>
                </pic:pic>
              </a:graphicData>
            </a:graphic>
          </wp:inline>
        </w:drawing>
      </w:r>
    </w:p>
    <w:p w14:paraId="11E00182" w14:textId="2102102E" w:rsidR="00707143" w:rsidRDefault="00B577DA" w:rsidP="00B577DA">
      <w:pPr>
        <w:pStyle w:val="Titulek"/>
      </w:pPr>
      <w:bookmarkStart w:id="10" w:name="_Toc154997352"/>
      <w:r>
        <w:t xml:space="preserve">Obrázek </w:t>
      </w:r>
      <w:fldSimple w:instr=" SEQ Obrázek \* ARABIC ">
        <w:r>
          <w:rPr>
            <w:noProof/>
          </w:rPr>
          <w:t>8</w:t>
        </w:r>
      </w:fldSimple>
      <w:r>
        <w:t xml:space="preserve">: </w:t>
      </w:r>
      <w:r>
        <w:t>Bistro vůz – Pendolino</w:t>
      </w:r>
      <w:bookmarkEnd w:id="10"/>
    </w:p>
    <w:p w14:paraId="62B03E55" w14:textId="77777777" w:rsidR="00B577DA" w:rsidRDefault="00B577DA" w:rsidP="00B577DA">
      <w:r>
        <w:t xml:space="preserve">Při ponechání kategorie </w:t>
      </w:r>
      <w:proofErr w:type="spellStart"/>
      <w:r>
        <w:t>SuperCity</w:t>
      </w:r>
      <w:proofErr w:type="spellEnd"/>
      <w:r>
        <w:t xml:space="preserve"> i v úseku Praha – České Budějovice vlak by byl povinně místenkový s cenou místenky od 35 Kč.  Cena místenky by se odvíjela podle času/data nákupu a také hlavně podle obsazenosti vlaku.</w:t>
      </w:r>
    </w:p>
    <w:p w14:paraId="6A0BD326" w14:textId="50489854" w:rsidR="00B577DA" w:rsidRDefault="00B577DA">
      <w:pPr>
        <w:spacing w:before="0" w:after="160" w:line="259" w:lineRule="auto"/>
        <w:jc w:val="left"/>
      </w:pPr>
      <w:r>
        <w:br w:type="page"/>
      </w:r>
    </w:p>
    <w:p w14:paraId="1A423182" w14:textId="77777777" w:rsidR="00B577DA" w:rsidRDefault="00B577DA" w:rsidP="00B577DA">
      <w:pPr>
        <w:pStyle w:val="Nadpis2"/>
      </w:pPr>
      <w:bookmarkStart w:id="11" w:name="_Toc154997362"/>
      <w:r>
        <w:t>Prostoj v Českých Budějovicích</w:t>
      </w:r>
      <w:bookmarkEnd w:id="11"/>
      <w:r>
        <w:t xml:space="preserve"> </w:t>
      </w:r>
    </w:p>
    <w:p w14:paraId="78720344" w14:textId="77777777" w:rsidR="00B577DA" w:rsidRDefault="00B577DA" w:rsidP="00B577DA">
      <w:r>
        <w:t>Souprava by při vyčkávání na ranní spoj IC 538 měla v Českých Budějicích 8 hodin 57 minut času do jeho pravidelného odjezdu. V průběhu vyčkávání by mohla být provedena provozní údržba, do které například spadá vypuštění a čištění toalet, čištění soupravy a doplnění zásob občerstvení. V případě závažnější poruchy souprava ráno dojede do Prahy, kde bude nahrazena záložní jednotkou Pendolino, která vyjede včas na pravidelný spoj SC 505.</w:t>
      </w:r>
    </w:p>
    <w:p w14:paraId="48F44D00" w14:textId="77777777" w:rsidR="00B577DA" w:rsidRDefault="00B577DA" w:rsidP="00B577DA">
      <w:pPr>
        <w:pStyle w:val="Nadpis2"/>
      </w:pPr>
      <w:bookmarkStart w:id="12" w:name="_Toc154997363"/>
      <w:r>
        <w:t>Spoj IC 538 Jižní expres</w:t>
      </w:r>
      <w:bookmarkEnd w:id="12"/>
    </w:p>
    <w:p w14:paraId="5F3AD83B" w14:textId="77777777" w:rsidR="00B577DA" w:rsidRDefault="00B577DA" w:rsidP="00B577DA">
      <w:r>
        <w:t xml:space="preserve">Spoj je vedený ze stanice České Budějovice s pravidelným odjezdem v 7:58 do cílové stanice Praha hlavní nádraží s příjezdem v 9:34. V případě prodloužení spoje SC 500 do Českých Budějovic by došlo ke změně řazení na tomto vlaku a následnému zrychlení spoje za pomoci naklápění vozových skříní jednotek Pendolino. Při povýšení spoje </w:t>
      </w:r>
      <w:proofErr w:type="spellStart"/>
      <w:r>
        <w:t>InterCity</w:t>
      </w:r>
      <w:proofErr w:type="spellEnd"/>
      <w:r>
        <w:t xml:space="preserve"> 538 na vlak kategorie </w:t>
      </w:r>
      <w:proofErr w:type="spellStart"/>
      <w:r>
        <w:t>SuperCity</w:t>
      </w:r>
      <w:proofErr w:type="spellEnd"/>
      <w:r>
        <w:t xml:space="preserve"> budou moci cestující využívat prémiových služeb vlaků Pendolino. </w:t>
      </w:r>
    </w:p>
    <w:p w14:paraId="6F864A77" w14:textId="77777777" w:rsidR="00B577DA" w:rsidRPr="000F35ED" w:rsidRDefault="00B577DA" w:rsidP="00B577DA">
      <w:pPr>
        <w:rPr>
          <w:b/>
          <w:bCs/>
        </w:rPr>
      </w:pPr>
      <w:r w:rsidRPr="000F35ED">
        <w:rPr>
          <w:b/>
          <w:bCs/>
        </w:rPr>
        <w:t xml:space="preserve">Prémiové služby zahrnují: </w:t>
      </w:r>
    </w:p>
    <w:p w14:paraId="0DE39AD0" w14:textId="77777777" w:rsidR="00B577DA" w:rsidRDefault="00B577DA" w:rsidP="00B577DA">
      <w:pPr>
        <w:pStyle w:val="Odrky"/>
      </w:pPr>
      <w:r>
        <w:t>balenou vodu Mattoni 500 ml, kterou dostane každý cestující,</w:t>
      </w:r>
    </w:p>
    <w:p w14:paraId="6FB6E079" w14:textId="77777777" w:rsidR="00B577DA" w:rsidRDefault="00B577DA" w:rsidP="00B577DA">
      <w:pPr>
        <w:pStyle w:val="Odrky"/>
      </w:pPr>
      <w:r>
        <w:t xml:space="preserve">prémiový servis v 1. vozové třídě (cestující dostane welcome drink v podobě Bohemia sektu a drobné občerstvení obvykle v podobě toastu nebo jogurtu), </w:t>
      </w:r>
    </w:p>
    <w:p w14:paraId="55CE63AA" w14:textId="77777777" w:rsidR="00B577DA" w:rsidRDefault="00B577DA" w:rsidP="00B577DA">
      <w:pPr>
        <w:pStyle w:val="Odrky"/>
      </w:pPr>
      <w:r>
        <w:t xml:space="preserve">objednávku jídla na své místo v první i druhé vozové třídě, </w:t>
      </w:r>
    </w:p>
    <w:p w14:paraId="69D24533" w14:textId="77777777" w:rsidR="00B577DA" w:rsidRPr="006D7FA0" w:rsidRDefault="00B577DA" w:rsidP="00B577DA">
      <w:pPr>
        <w:pStyle w:val="Odrky"/>
      </w:pPr>
      <w:r>
        <w:t>tichý oddíl.</w:t>
      </w:r>
    </w:p>
    <w:p w14:paraId="559C9A2D" w14:textId="77777777" w:rsidR="00B577DA" w:rsidRDefault="00B577DA" w:rsidP="00B577DA">
      <w:pPr>
        <w:keepNext/>
        <w:jc w:val="center"/>
      </w:pPr>
      <w:r w:rsidRPr="00A07036">
        <w:rPr>
          <w:noProof/>
        </w:rPr>
        <w:drawing>
          <wp:inline distT="0" distB="0" distL="0" distR="0" wp14:anchorId="484CEB77" wp14:editId="5F1B56D4">
            <wp:extent cx="5367131" cy="1005383"/>
            <wp:effectExtent l="19050" t="19050" r="24130" b="23495"/>
            <wp:docPr id="266828964" name="Obrázek 1" descr="Obsah obrázku text, Písmo, řada/pruh,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28964" name="Obrázek 1" descr="Obsah obrázku text, Písmo, řada/pruh, bílé&#10;&#10;Popis byl vytvořen automaticky"/>
                    <pic:cNvPicPr/>
                  </pic:nvPicPr>
                  <pic:blipFill>
                    <a:blip r:embed="rId15">
                      <a:extLst>
                        <a:ext uri="{28A0092B-C50C-407E-A947-70E740481C1C}">
                          <a14:useLocalDpi xmlns:a14="http://schemas.microsoft.com/office/drawing/2010/main" val="0"/>
                        </a:ext>
                      </a:extLst>
                    </a:blip>
                    <a:stretch>
                      <a:fillRect/>
                    </a:stretch>
                  </pic:blipFill>
                  <pic:spPr>
                    <a:xfrm>
                      <a:off x="0" y="0"/>
                      <a:ext cx="5367131" cy="1005383"/>
                    </a:xfrm>
                    <a:prstGeom prst="rect">
                      <a:avLst/>
                    </a:prstGeom>
                    <a:ln w="3175">
                      <a:solidFill>
                        <a:schemeClr val="tx1"/>
                      </a:solidFill>
                    </a:ln>
                  </pic:spPr>
                </pic:pic>
              </a:graphicData>
            </a:graphic>
          </wp:inline>
        </w:drawing>
      </w:r>
    </w:p>
    <w:p w14:paraId="7C824D73" w14:textId="159C1267" w:rsidR="00B577DA" w:rsidRPr="005D681B" w:rsidRDefault="00B577DA" w:rsidP="00B577DA">
      <w:pPr>
        <w:pStyle w:val="Titulek"/>
      </w:pPr>
      <w:bookmarkStart w:id="13" w:name="_Toc154997353"/>
      <w:r>
        <w:t xml:space="preserve">Obrázek </w:t>
      </w:r>
      <w:fldSimple w:instr=" SEQ Obrázek \* ARABIC ">
        <w:r>
          <w:rPr>
            <w:noProof/>
          </w:rPr>
          <w:t>9</w:t>
        </w:r>
      </w:fldSimple>
      <w:r>
        <w:t xml:space="preserve">: </w:t>
      </w:r>
      <w:r>
        <w:t>Jízdní řád spoje IC 538</w:t>
      </w:r>
      <w:bookmarkEnd w:id="13"/>
    </w:p>
    <w:p w14:paraId="0C08AC8E" w14:textId="4A6AD21A" w:rsidR="00B577DA" w:rsidRDefault="00B577DA">
      <w:pPr>
        <w:spacing w:before="0" w:after="160" w:line="259" w:lineRule="auto"/>
        <w:jc w:val="left"/>
        <w:rPr>
          <w:iCs/>
          <w:color w:val="000000" w:themeColor="text1"/>
          <w:sz w:val="18"/>
          <w:szCs w:val="18"/>
        </w:rPr>
      </w:pPr>
      <w:r>
        <w:br w:type="page"/>
      </w:r>
    </w:p>
    <w:p w14:paraId="04D00FDC" w14:textId="77777777" w:rsidR="00B577DA" w:rsidRPr="00AF61F0" w:rsidRDefault="00B577DA" w:rsidP="00B577DA">
      <w:pPr>
        <w:pStyle w:val="Nadpis2"/>
      </w:pPr>
      <w:bookmarkStart w:id="14" w:name="_Toc154997364"/>
      <w:r w:rsidRPr="00AF61F0">
        <w:t>Turnus a oběh spojů IC 545 a 538</w:t>
      </w:r>
      <w:bookmarkEnd w:id="14"/>
    </w:p>
    <w:p w14:paraId="3CFD30E8" w14:textId="77777777" w:rsidR="00B577DA" w:rsidRDefault="00B577DA" w:rsidP="00B577DA">
      <w:r>
        <w:t>Spoj IC 545 spadá pod „turnus 326“ do pátého oběhového dne. Po příjezdu do stanice České Budějovice přechází do šestého oběhového dne, který začíná spojem IC 538. Tímto lze říct, že oběhová lokomotiva v případě prodloužení spoje SC 500 a nasazení jednotky Pendolino na spoj IC 538 nebude oběhově chybět na žádném jiném spoji.</w:t>
      </w:r>
    </w:p>
    <w:p w14:paraId="7F0B192A" w14:textId="3F86ECE8" w:rsidR="00B577DA" w:rsidRDefault="00B577DA" w:rsidP="00B577DA">
      <w:pPr>
        <w:pStyle w:val="Nadpis2"/>
      </w:pPr>
      <w:bookmarkStart w:id="15" w:name="_Toc154997365"/>
      <w:r>
        <w:t>Provoz jednotek 680 na 4. koridoru</w:t>
      </w:r>
      <w:bookmarkEnd w:id="15"/>
    </w:p>
    <w:p w14:paraId="5C047B50" w14:textId="77777777" w:rsidR="00B577DA" w:rsidRDefault="00B577DA" w:rsidP="00B577DA">
      <w:pPr>
        <w:keepNext/>
        <w:jc w:val="center"/>
      </w:pPr>
      <w:r w:rsidRPr="00275CB1">
        <w:rPr>
          <w:noProof/>
        </w:rPr>
        <w:drawing>
          <wp:inline distT="0" distB="0" distL="0" distR="0" wp14:anchorId="6588EC7D" wp14:editId="21046733">
            <wp:extent cx="2364961" cy="552608"/>
            <wp:effectExtent l="0" t="0" r="0" b="0"/>
            <wp:docPr id="13832733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73324" name=""/>
                    <pic:cNvPicPr/>
                  </pic:nvPicPr>
                  <pic:blipFill>
                    <a:blip r:embed="rId16">
                      <a:extLst>
                        <a:ext uri="{28A0092B-C50C-407E-A947-70E740481C1C}">
                          <a14:useLocalDpi xmlns:a14="http://schemas.microsoft.com/office/drawing/2010/main" val="0"/>
                        </a:ext>
                      </a:extLst>
                    </a:blip>
                    <a:stretch>
                      <a:fillRect/>
                    </a:stretch>
                  </pic:blipFill>
                  <pic:spPr>
                    <a:xfrm>
                      <a:off x="0" y="0"/>
                      <a:ext cx="2414413" cy="564163"/>
                    </a:xfrm>
                    <a:prstGeom prst="rect">
                      <a:avLst/>
                    </a:prstGeom>
                  </pic:spPr>
                </pic:pic>
              </a:graphicData>
            </a:graphic>
          </wp:inline>
        </w:drawing>
      </w:r>
    </w:p>
    <w:p w14:paraId="1E5644ED" w14:textId="0DD1EBD2" w:rsidR="00B577DA" w:rsidRDefault="00B577DA" w:rsidP="00B577DA">
      <w:pPr>
        <w:pStyle w:val="Titulek"/>
      </w:pPr>
      <w:bookmarkStart w:id="16" w:name="_Toc154997354"/>
      <w:r>
        <w:t xml:space="preserve">Obrázek </w:t>
      </w:r>
      <w:fldSimple w:instr=" SEQ Obrázek \* ARABIC ">
        <w:r>
          <w:rPr>
            <w:noProof/>
          </w:rPr>
          <w:t>10</w:t>
        </w:r>
      </w:fldSimple>
      <w:r>
        <w:t xml:space="preserve">: </w:t>
      </w:r>
      <w:r>
        <w:t>5/6 oběhový den turnusu 326</w:t>
      </w:r>
      <w:bookmarkEnd w:id="16"/>
    </w:p>
    <w:p w14:paraId="4D7D555E" w14:textId="77777777" w:rsidR="00B577DA" w:rsidRDefault="00B577DA" w:rsidP="00B577DA">
      <w:r>
        <w:t>Jednotky řady 680 jezdily a jezdí na tomto koridoru nepravidelně, pouze v rámci testovacích a ověřovacích jízd po větších opravách. Důvodem výběru této trati jako „testovací“ je způsoben rozmanitostí traťových oblouků a vysokou traťovou rychlostí v nich pro naklápěcí soupravy v úseku Praha – Benešov u Prahy a zpět. Skutečnost, že na tratí se dá využít potenciál naklápění, je zřejmá i z traťové rychlosti pro naklápěcí soupravy, a to 160 km/h, zatímco vlak s vozy běžné konstrukce má maximální traťovou rychlost 140 km/h, a to pouze na 1 úseku dlouhém zhruba 3,5 km.</w:t>
      </w:r>
    </w:p>
    <w:p w14:paraId="32DD8A77" w14:textId="77777777" w:rsidR="00B577DA" w:rsidRDefault="00B577DA" w:rsidP="00B577DA">
      <w:pPr>
        <w:keepNext/>
        <w:jc w:val="center"/>
      </w:pPr>
      <w:r w:rsidRPr="00516F35">
        <w:rPr>
          <w:noProof/>
        </w:rPr>
        <w:drawing>
          <wp:inline distT="0" distB="0" distL="0" distR="0" wp14:anchorId="2A1A6CB9" wp14:editId="50ABECBE">
            <wp:extent cx="2061407" cy="2679405"/>
            <wp:effectExtent l="0" t="0" r="0" b="6985"/>
            <wp:docPr id="1713371241" name="Obrázek 1" descr="Obsah obrázku text, snímek obrazovky,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71241" name="Obrázek 1" descr="Obsah obrázku text, snímek obrazovky, číslo, Písmo&#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2072441" cy="2693747"/>
                    </a:xfrm>
                    <a:prstGeom prst="rect">
                      <a:avLst/>
                    </a:prstGeom>
                  </pic:spPr>
                </pic:pic>
              </a:graphicData>
            </a:graphic>
          </wp:inline>
        </w:drawing>
      </w:r>
    </w:p>
    <w:p w14:paraId="39467A8B" w14:textId="61DB6C1E" w:rsidR="00B577DA" w:rsidRDefault="00B577DA" w:rsidP="00B577DA">
      <w:pPr>
        <w:pStyle w:val="Titulek"/>
      </w:pPr>
      <w:bookmarkStart w:id="17" w:name="_Toc154997355"/>
      <w:r>
        <w:t xml:space="preserve">Obrázek </w:t>
      </w:r>
      <w:fldSimple w:instr=" SEQ Obrázek \* ARABIC ">
        <w:r>
          <w:rPr>
            <w:noProof/>
          </w:rPr>
          <w:t>11</w:t>
        </w:r>
      </w:fldSimple>
      <w:r>
        <w:t xml:space="preserve">: </w:t>
      </w:r>
      <w:r>
        <w:t>Tabulka rychlosti v úseku Praha – Senohraby</w:t>
      </w:r>
      <w:bookmarkEnd w:id="17"/>
    </w:p>
    <w:p w14:paraId="4BCAB14E" w14:textId="77777777" w:rsidR="00B577DA" w:rsidRPr="000A307A" w:rsidRDefault="00B577DA" w:rsidP="00B577DA">
      <w:r>
        <w:t>V případě zrealizování mého návrhu by se cestujícím zvýšil komfort v cestování, a to hlavně v úseku Praha – Benešov u Prahy, kde to s cestujícími v momentální chvíli v obloucích nepříjemně hází. Toto by bylo eliminováno naklápěním vozových skříní jednotky Pendolino.</w:t>
      </w:r>
    </w:p>
    <w:p w14:paraId="2ED2DADC" w14:textId="77777777" w:rsidR="00B577DA" w:rsidRDefault="00B577DA" w:rsidP="00B577DA">
      <w:pPr>
        <w:pStyle w:val="Nadpis1"/>
      </w:pPr>
      <w:bookmarkStart w:id="18" w:name="_Toc154997366"/>
      <w:r>
        <w:t>Naklápění</w:t>
      </w:r>
      <w:bookmarkEnd w:id="18"/>
      <w:r>
        <w:t xml:space="preserve"> </w:t>
      </w:r>
    </w:p>
    <w:p w14:paraId="6A22F3A6" w14:textId="77777777" w:rsidR="00B577DA" w:rsidRDefault="00B577DA" w:rsidP="00B577DA">
      <w:pPr>
        <w:pStyle w:val="Nadpis2"/>
      </w:pPr>
      <w:bookmarkStart w:id="19" w:name="_Toc154997367"/>
      <w:r>
        <w:t xml:space="preserve">K čemu </w:t>
      </w:r>
      <w:proofErr w:type="gramStart"/>
      <w:r>
        <w:t>slouží</w:t>
      </w:r>
      <w:proofErr w:type="gramEnd"/>
      <w:r>
        <w:t>?</w:t>
      </w:r>
      <w:bookmarkEnd w:id="19"/>
      <w:r>
        <w:t xml:space="preserve"> </w:t>
      </w:r>
    </w:p>
    <w:p w14:paraId="59EA1D51" w14:textId="77777777" w:rsidR="00B577DA" w:rsidRDefault="00B577DA" w:rsidP="00B577DA">
      <w:r>
        <w:t xml:space="preserve">Naklápění vozových skříní </w:t>
      </w:r>
      <w:proofErr w:type="gramStart"/>
      <w:r>
        <w:t>slouží</w:t>
      </w:r>
      <w:proofErr w:type="gramEnd"/>
      <w:r>
        <w:t xml:space="preserve"> k zrychlení vlaku na běžných tratích, kde není možné zvýšení traťové rychlosti, a to převážně v traťových obloucích, kde vlak běžné konstrukce musí zpomalit, pokud poloměr oblouku je menších rozměrů. Toto je eliminováno naklápěním vlaku, pomocí kterého je snížena gravitační síla (odpor) a vlak může projet oblouk až o 30 % vyšší rychlostí než vlak běžné konstrukce. Ukázkový příklad zrychlení spojů díky naklápění je u nás v České republice. Vlaky Pendolino jsou jedinými, které trasu s Prahy hl. n. do stanice Ostrava – Svinov (a naopak) zvládnou ujet pod 3 hodiny cestovního času, konkrétně za 2 hodiny 59 minut. Vlak běžné konstrukce má běžnou cestovní dobu přes 3 hodiny. Údaje o vyšší rychlosti naklápěcím soupravám udávají svislé </w:t>
      </w:r>
      <w:proofErr w:type="spellStart"/>
      <w:r>
        <w:t>rychlostníky</w:t>
      </w:r>
      <w:proofErr w:type="spellEnd"/>
      <w:r>
        <w:t xml:space="preserve"> „NS“. </w:t>
      </w:r>
    </w:p>
    <w:p w14:paraId="1C1132CD" w14:textId="77777777" w:rsidR="00B577DA" w:rsidRDefault="00B577DA" w:rsidP="00B577DA">
      <w:pPr>
        <w:keepNext/>
        <w:jc w:val="center"/>
      </w:pPr>
      <w:r w:rsidRPr="00601473">
        <w:rPr>
          <w:noProof/>
        </w:rPr>
        <w:drawing>
          <wp:inline distT="0" distB="0" distL="0" distR="0" wp14:anchorId="0810A537" wp14:editId="4EB5F30B">
            <wp:extent cx="3339465" cy="1404620"/>
            <wp:effectExtent l="19050" t="19050" r="13335" b="24130"/>
            <wp:docPr id="38112328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23283" name="Obrázek 1" descr="Obsah obrázku text, snímek obrazovky, Písmo, číslo&#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3339465" cy="1404620"/>
                    </a:xfrm>
                    <a:prstGeom prst="rect">
                      <a:avLst/>
                    </a:prstGeom>
                    <a:ln w="3175">
                      <a:solidFill>
                        <a:schemeClr val="tx1"/>
                      </a:solidFill>
                    </a:ln>
                  </pic:spPr>
                </pic:pic>
              </a:graphicData>
            </a:graphic>
          </wp:inline>
        </w:drawing>
      </w:r>
    </w:p>
    <w:p w14:paraId="28C29494" w14:textId="0B19C1B6" w:rsidR="00B577DA" w:rsidRDefault="00B577DA" w:rsidP="00B577DA">
      <w:pPr>
        <w:pStyle w:val="Titulek"/>
      </w:pPr>
      <w:bookmarkStart w:id="20" w:name="_Toc154997356"/>
      <w:r>
        <w:t xml:space="preserve">Obrázek </w:t>
      </w:r>
      <w:fldSimple w:instr=" SEQ Obrázek \* ARABIC ">
        <w:r>
          <w:rPr>
            <w:noProof/>
          </w:rPr>
          <w:t>12</w:t>
        </w:r>
      </w:fldSimple>
      <w:r>
        <w:t xml:space="preserve">: </w:t>
      </w:r>
      <w:r>
        <w:t xml:space="preserve">Cestovní doba Pendolina </w:t>
      </w:r>
      <w:proofErr w:type="gramStart"/>
      <w:r>
        <w:t>Ostrava - Praha</w:t>
      </w:r>
      <w:bookmarkEnd w:id="20"/>
      <w:proofErr w:type="gramEnd"/>
    </w:p>
    <w:p w14:paraId="2E358737" w14:textId="77777777" w:rsidR="00B577DA" w:rsidRDefault="00B577DA" w:rsidP="00B577DA">
      <w:pPr>
        <w:pStyle w:val="Nadpis2"/>
      </w:pPr>
      <w:bookmarkStart w:id="21" w:name="_Toc154997368"/>
      <w:r>
        <w:t>Jak funguje?</w:t>
      </w:r>
      <w:bookmarkEnd w:id="21"/>
      <w:r>
        <w:t xml:space="preserve"> </w:t>
      </w:r>
    </w:p>
    <w:p w14:paraId="5691049F" w14:textId="77777777" w:rsidR="00B577DA" w:rsidRDefault="00B577DA" w:rsidP="00B577DA">
      <w:pPr>
        <w:jc w:val="left"/>
      </w:pPr>
      <w:r>
        <w:t xml:space="preserve">Naklápění vozových skříní vlaků dělíme na 2 typy, a to </w:t>
      </w:r>
      <w:r>
        <w:rPr>
          <w:i/>
          <w:iCs/>
        </w:rPr>
        <w:t xml:space="preserve">pasivní </w:t>
      </w:r>
      <w:r>
        <w:t xml:space="preserve">a </w:t>
      </w:r>
      <w:r>
        <w:rPr>
          <w:i/>
          <w:iCs/>
        </w:rPr>
        <w:t>aktivní</w:t>
      </w:r>
      <w:r>
        <w:t xml:space="preserve">. </w:t>
      </w:r>
    </w:p>
    <w:p w14:paraId="146B3815" w14:textId="77777777" w:rsidR="00B577DA" w:rsidRDefault="00B577DA" w:rsidP="00B577DA">
      <w:pPr>
        <w:pStyle w:val="Nadpis3"/>
      </w:pPr>
      <w:bookmarkStart w:id="22" w:name="_Toc154997369"/>
      <w:r>
        <w:t>Pasivní</w:t>
      </w:r>
      <w:bookmarkEnd w:id="22"/>
    </w:p>
    <w:p w14:paraId="70533BD1" w14:textId="77777777" w:rsidR="00B577DA" w:rsidRDefault="00B577DA" w:rsidP="00B577DA">
      <w:r>
        <w:t xml:space="preserve">Funguje na principu působení gravitační síly. Gravitační síla </w:t>
      </w:r>
      <w:proofErr w:type="gramStart"/>
      <w:r>
        <w:t>vytváří</w:t>
      </w:r>
      <w:proofErr w:type="gramEnd"/>
      <w:r>
        <w:t xml:space="preserve"> na neupevněnou část jednotky při průjezdu oblouku odpor. Tím se jednotka naklopí, ovšem náklon je hydraulicky tlumen a jednotka se naklopí maximálně o 3,5°.</w:t>
      </w:r>
    </w:p>
    <w:p w14:paraId="6318717D" w14:textId="77777777" w:rsidR="00B577DA" w:rsidRDefault="00B577DA">
      <w:pPr>
        <w:spacing w:before="0" w:after="160" w:line="259" w:lineRule="auto"/>
        <w:jc w:val="left"/>
        <w:rPr>
          <w:rFonts w:eastAsiaTheme="majorEastAsia" w:cstheme="majorBidi"/>
          <w:b/>
          <w:color w:val="000000" w:themeColor="text1"/>
          <w:sz w:val="24"/>
          <w:szCs w:val="24"/>
        </w:rPr>
      </w:pPr>
      <w:r>
        <w:br w:type="page"/>
      </w:r>
    </w:p>
    <w:p w14:paraId="5E66DE29" w14:textId="233FD699" w:rsidR="00B577DA" w:rsidRDefault="00B577DA" w:rsidP="00B577DA">
      <w:pPr>
        <w:pStyle w:val="Nadpis3"/>
      </w:pPr>
      <w:bookmarkStart w:id="23" w:name="_Toc154997370"/>
      <w:r>
        <w:t>Aktivní</w:t>
      </w:r>
      <w:bookmarkEnd w:id="23"/>
    </w:p>
    <w:p w14:paraId="2B65C554" w14:textId="77777777" w:rsidR="00B577DA" w:rsidRPr="00BE39EC" w:rsidRDefault="00B577DA" w:rsidP="00B577DA">
      <w:r>
        <w:t>Funguje na principu elektromagnetických impulzů z podvozků čelních vozů, které jsou roznášeny za pomocí počítačů do ostatních vozů, které je dopočítávají. Tento systém je například využit v českých jednotkách Pendolino. Naklápění umožňuje naklopení jednotky až o 8°.</w:t>
      </w:r>
    </w:p>
    <w:p w14:paraId="2F100D71" w14:textId="77777777" w:rsidR="00B577DA" w:rsidRDefault="00B577DA" w:rsidP="00B577DA">
      <w:pPr>
        <w:keepNext/>
        <w:jc w:val="center"/>
      </w:pPr>
      <w:r>
        <w:rPr>
          <w:noProof/>
        </w:rPr>
        <w:drawing>
          <wp:inline distT="0" distB="0" distL="0" distR="0" wp14:anchorId="232E8216" wp14:editId="6A68CFF0">
            <wp:extent cx="4147902" cy="1880647"/>
            <wp:effectExtent l="0" t="0" r="5080" b="5715"/>
            <wp:docPr id="1016123180" name="Obrázek 1" descr="Pendulum tilt syst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dulum tilt system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7902" cy="1880647"/>
                    </a:xfrm>
                    <a:prstGeom prst="rect">
                      <a:avLst/>
                    </a:prstGeom>
                    <a:noFill/>
                    <a:ln>
                      <a:noFill/>
                    </a:ln>
                  </pic:spPr>
                </pic:pic>
              </a:graphicData>
            </a:graphic>
          </wp:inline>
        </w:drawing>
      </w:r>
    </w:p>
    <w:p w14:paraId="0545C924" w14:textId="656A728A" w:rsidR="00B577DA" w:rsidRDefault="00B577DA" w:rsidP="00B577DA">
      <w:pPr>
        <w:pStyle w:val="Titulek"/>
      </w:pPr>
      <w:bookmarkStart w:id="24" w:name="_Toc154997357"/>
      <w:r>
        <w:t xml:space="preserve">Obrázek </w:t>
      </w:r>
      <w:fldSimple w:instr=" SEQ Obrázek \* ARABIC ">
        <w:r>
          <w:rPr>
            <w:noProof/>
          </w:rPr>
          <w:t>13</w:t>
        </w:r>
      </w:fldSimple>
      <w:r>
        <w:t xml:space="preserve">: </w:t>
      </w:r>
      <w:r>
        <w:t>Průřez naklopeného podvozku Pendolina</w:t>
      </w:r>
      <w:bookmarkEnd w:id="24"/>
    </w:p>
    <w:p w14:paraId="5010C79F" w14:textId="77777777" w:rsidR="00B577DA" w:rsidRDefault="00B577DA" w:rsidP="00B577DA">
      <w:pPr>
        <w:keepNext/>
        <w:jc w:val="center"/>
      </w:pPr>
      <w:r>
        <w:rPr>
          <w:noProof/>
        </w:rPr>
        <w:drawing>
          <wp:inline distT="0" distB="0" distL="0" distR="0" wp14:anchorId="3E361314" wp14:editId="285CB8FF">
            <wp:extent cx="2414297" cy="3538331"/>
            <wp:effectExtent l="0" t="0" r="5080" b="5080"/>
            <wp:docPr id="2091555326" name="Obrázek 2" descr="Od 5.dubna se zvýšila rychlost vlaků z Votic do Benešova – Železniční  korid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 5.dubna se zvýšila rychlost vlaků z Votic do Benešova – Železniční  koridor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14297" cy="3538331"/>
                    </a:xfrm>
                    <a:prstGeom prst="rect">
                      <a:avLst/>
                    </a:prstGeom>
                    <a:noFill/>
                    <a:ln>
                      <a:noFill/>
                    </a:ln>
                  </pic:spPr>
                </pic:pic>
              </a:graphicData>
            </a:graphic>
          </wp:inline>
        </w:drawing>
      </w:r>
    </w:p>
    <w:p w14:paraId="74E9946F" w14:textId="249CD03F" w:rsidR="00B577DA" w:rsidRDefault="00B577DA" w:rsidP="00B577DA">
      <w:pPr>
        <w:pStyle w:val="Titulek"/>
      </w:pPr>
      <w:bookmarkStart w:id="25" w:name="_Toc154997358"/>
      <w:r>
        <w:t xml:space="preserve">Obrázek </w:t>
      </w:r>
      <w:fldSimple w:instr=" SEQ Obrázek \* ARABIC ">
        <w:r>
          <w:rPr>
            <w:noProof/>
          </w:rPr>
          <w:t>14</w:t>
        </w:r>
      </w:fldSimple>
      <w:r>
        <w:t xml:space="preserve">: </w:t>
      </w:r>
      <w:r>
        <w:t xml:space="preserve">Svislý </w:t>
      </w:r>
      <w:proofErr w:type="spellStart"/>
      <w:r>
        <w:t>rychlostník</w:t>
      </w:r>
      <w:proofErr w:type="spellEnd"/>
      <w:r>
        <w:t xml:space="preserve"> „NS“ pro naklápěcí soupravy</w:t>
      </w:r>
      <w:bookmarkEnd w:id="25"/>
    </w:p>
    <w:p w14:paraId="4959537C" w14:textId="5158E44E" w:rsidR="00B577DA" w:rsidRDefault="00B577DA" w:rsidP="00B577DA">
      <w:pPr>
        <w:pStyle w:val="Nadpis1"/>
        <w:numPr>
          <w:ilvl w:val="0"/>
          <w:numId w:val="0"/>
        </w:numPr>
      </w:pPr>
      <w:bookmarkStart w:id="26" w:name="_Toc154997371"/>
      <w:r>
        <w:t>Závěr</w:t>
      </w:r>
      <w:bookmarkEnd w:id="26"/>
      <w:r>
        <w:t xml:space="preserve"> </w:t>
      </w:r>
    </w:p>
    <w:p w14:paraId="39E1FA1B" w14:textId="349AA263" w:rsidR="00B577DA" w:rsidRDefault="00B577DA" w:rsidP="00B577DA"/>
    <w:p w14:paraId="153E1B53" w14:textId="77777777" w:rsidR="00B577DA" w:rsidRDefault="00B577DA" w:rsidP="00B577DA">
      <w:pPr>
        <w:sectPr w:rsidR="00B577DA" w:rsidSect="00707143">
          <w:headerReference w:type="default" r:id="rId21"/>
          <w:footerReference w:type="default" r:id="rId22"/>
          <w:pgSz w:w="11906" w:h="16838"/>
          <w:pgMar w:top="1417" w:right="1417" w:bottom="1417" w:left="1417" w:header="708" w:footer="708" w:gutter="0"/>
          <w:pgNumType w:start="1"/>
          <w:cols w:space="708"/>
          <w:docGrid w:linePitch="360"/>
        </w:sectPr>
      </w:pPr>
    </w:p>
    <w:p w14:paraId="5BEC56E6" w14:textId="77777777" w:rsidR="00B577DA" w:rsidRDefault="00B577DA" w:rsidP="00B577DA">
      <w:pPr>
        <w:pStyle w:val="Nadpis1"/>
        <w:numPr>
          <w:ilvl w:val="0"/>
          <w:numId w:val="0"/>
        </w:numPr>
      </w:pPr>
      <w:bookmarkStart w:id="27" w:name="_Toc154997372"/>
      <w:r>
        <w:t>Zdroje</w:t>
      </w:r>
      <w:bookmarkEnd w:id="27"/>
    </w:p>
    <w:p w14:paraId="14CE9278" w14:textId="77777777" w:rsidR="00B577DA" w:rsidRDefault="00B577DA" w:rsidP="00B577DA">
      <w:pPr>
        <w:pStyle w:val="Odrky"/>
      </w:pPr>
      <w:hyperlink r:id="rId23" w:history="1">
        <w:r w:rsidRPr="00F74DF7">
          <w:rPr>
            <w:rStyle w:val="Hypertextovodkaz"/>
          </w:rPr>
          <w:t>https://sledovani.55p.cz/</w:t>
        </w:r>
      </w:hyperlink>
    </w:p>
    <w:p w14:paraId="53D5C20F" w14:textId="77777777" w:rsidR="00B577DA" w:rsidRDefault="00B577DA" w:rsidP="00B577DA">
      <w:pPr>
        <w:pStyle w:val="Odrky"/>
      </w:pPr>
      <w:hyperlink r:id="rId24" w:anchor="Odkazy" w:history="1">
        <w:r w:rsidRPr="00F74DF7">
          <w:rPr>
            <w:rStyle w:val="Hypertextovodkaz"/>
          </w:rPr>
          <w:t>https://cs.wikipedia.org/wiki/%C5%BDelezni%C4%8Dn%C3%AD_tra%C5%A5_Praha_%E2%80%93_%C4%8Cesk%C3%A9_Bud%C4%9Bjovice#Odkazy</w:t>
        </w:r>
      </w:hyperlink>
    </w:p>
    <w:p w14:paraId="4A82A9B1" w14:textId="77777777" w:rsidR="00B577DA" w:rsidRDefault="00B577DA" w:rsidP="00B577DA">
      <w:pPr>
        <w:pStyle w:val="Odrky"/>
      </w:pPr>
      <w:hyperlink r:id="rId25" w:history="1">
        <w:r w:rsidRPr="00F74DF7">
          <w:rPr>
            <w:rStyle w:val="Hypertextovodkaz"/>
          </w:rPr>
          <w:t>https://pl.wikipedia.org/wiki/Wychylne_nadwozie</w:t>
        </w:r>
      </w:hyperlink>
    </w:p>
    <w:p w14:paraId="11B4C8E4" w14:textId="77777777" w:rsidR="00B577DA" w:rsidRDefault="00B577DA" w:rsidP="00B577DA">
      <w:pPr>
        <w:pStyle w:val="Odrky"/>
      </w:pPr>
      <w:hyperlink r:id="rId26" w:history="1">
        <w:r w:rsidRPr="00F74DF7">
          <w:rPr>
            <w:rStyle w:val="Hypertextovodkaz"/>
          </w:rPr>
          <w:t>https://en.wikipedia.org/wiki/Tilting_train</w:t>
        </w:r>
      </w:hyperlink>
    </w:p>
    <w:p w14:paraId="5F8B8148" w14:textId="77777777" w:rsidR="00B577DA" w:rsidRDefault="00B577DA" w:rsidP="00B577DA">
      <w:pPr>
        <w:pStyle w:val="Odrky"/>
      </w:pPr>
      <w:hyperlink r:id="rId27" w:history="1">
        <w:r w:rsidRPr="00F74DF7">
          <w:rPr>
            <w:rStyle w:val="Hypertextovodkaz"/>
          </w:rPr>
          <w:t>https://www.cd.cz/vlak/</w:t>
        </w:r>
      </w:hyperlink>
    </w:p>
    <w:p w14:paraId="05EB98AD" w14:textId="77777777" w:rsidR="00B577DA" w:rsidRDefault="00B577DA" w:rsidP="00B577DA">
      <w:pPr>
        <w:pStyle w:val="Odrky"/>
      </w:pPr>
      <w:hyperlink r:id="rId28" w:history="1">
        <w:r w:rsidRPr="00F74DF7">
          <w:rPr>
            <w:rStyle w:val="Hypertextovodkaz"/>
          </w:rPr>
          <w:t>https://idos.idnes.cz/vlakyautobusymhdvse/spojeni/</w:t>
        </w:r>
      </w:hyperlink>
    </w:p>
    <w:p w14:paraId="3A4CDF71" w14:textId="77777777" w:rsidR="00B577DA" w:rsidRDefault="00B577DA" w:rsidP="00B577DA">
      <w:pPr>
        <w:pStyle w:val="Odrky"/>
      </w:pPr>
      <w:hyperlink r:id="rId29" w:history="1">
        <w:r w:rsidRPr="00F74DF7">
          <w:rPr>
            <w:rStyle w:val="Hypertextovodkaz"/>
          </w:rPr>
          <w:t>https://mapy.spravazeleznic.cz/letaky/S631500085_202306021109.pdf</w:t>
        </w:r>
      </w:hyperlink>
    </w:p>
    <w:p w14:paraId="3224CD8A" w14:textId="77777777" w:rsidR="00B577DA" w:rsidRDefault="00B577DA" w:rsidP="00B577DA">
      <w:pPr>
        <w:pStyle w:val="Odrky"/>
        <w:rPr>
          <w:rStyle w:val="Hypertextovodkaz"/>
        </w:rPr>
      </w:pPr>
      <w:hyperlink r:id="rId30" w:history="1">
        <w:r w:rsidRPr="00F74DF7">
          <w:rPr>
            <w:rStyle w:val="Hypertextovodkaz"/>
          </w:rPr>
          <w:t>https://www.spravazeleznic.cz/web/guest</w:t>
        </w:r>
      </w:hyperlink>
    </w:p>
    <w:p w14:paraId="48EDF8A8" w14:textId="77777777" w:rsidR="00B577DA" w:rsidRDefault="00B577DA" w:rsidP="00B577DA"/>
    <w:p w14:paraId="6C69107B" w14:textId="77777777" w:rsidR="00B577DA" w:rsidRPr="00AA7455" w:rsidRDefault="00B577DA" w:rsidP="00B577DA">
      <w:pPr>
        <w:rPr>
          <w:color w:val="FF0000"/>
        </w:rPr>
      </w:pPr>
      <w:r>
        <w:rPr>
          <w:color w:val="FF0000"/>
        </w:rPr>
        <w:t xml:space="preserve">zdroje nejsou dobře udělané, musí se přes citace.com, zastav se a ukáži </w:t>
      </w:r>
      <w:proofErr w:type="gramStart"/>
      <w:r>
        <w:rPr>
          <w:color w:val="FF0000"/>
        </w:rPr>
        <w:t>ti</w:t>
      </w:r>
      <w:proofErr w:type="gramEnd"/>
      <w:r>
        <w:rPr>
          <w:color w:val="FF0000"/>
        </w:rPr>
        <w:t xml:space="preserve"> jak se to dělá</w:t>
      </w:r>
    </w:p>
    <w:p w14:paraId="649F1C5C" w14:textId="77777777" w:rsidR="00B577DA" w:rsidRPr="00B577DA" w:rsidRDefault="00B577DA" w:rsidP="00B577DA"/>
    <w:sectPr w:rsidR="00B577DA" w:rsidRPr="00B577DA" w:rsidSect="0026495D">
      <w:headerReference w:type="default" r:id="rId31"/>
      <w:footerReference w:type="default" r:id="rId32"/>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B5EE" w14:textId="77777777" w:rsidR="001D4D86" w:rsidRDefault="001D4D86" w:rsidP="00707143">
      <w:pPr>
        <w:spacing w:before="0" w:after="0" w:line="240" w:lineRule="auto"/>
      </w:pPr>
      <w:r>
        <w:separator/>
      </w:r>
    </w:p>
  </w:endnote>
  <w:endnote w:type="continuationSeparator" w:id="0">
    <w:p w14:paraId="4EDE4537" w14:textId="77777777" w:rsidR="001D4D86" w:rsidRDefault="001D4D86" w:rsidP="007071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938499"/>
      <w:docPartObj>
        <w:docPartGallery w:val="Page Numbers (Bottom of Page)"/>
        <w:docPartUnique/>
      </w:docPartObj>
    </w:sdtPr>
    <w:sdtContent>
      <w:p w14:paraId="4CA2A86E" w14:textId="5B2F6A70" w:rsidR="00707143" w:rsidRDefault="00707143" w:rsidP="00707143">
        <w:pPr>
          <w:pStyle w:val="Zpa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A6C5"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E4FF" w14:textId="77777777" w:rsidR="001D4D86" w:rsidRDefault="001D4D86" w:rsidP="00707143">
      <w:pPr>
        <w:spacing w:before="0" w:after="0" w:line="240" w:lineRule="auto"/>
      </w:pPr>
      <w:r>
        <w:separator/>
      </w:r>
    </w:p>
  </w:footnote>
  <w:footnote w:type="continuationSeparator" w:id="0">
    <w:p w14:paraId="5638F873" w14:textId="77777777" w:rsidR="001D4D86" w:rsidRDefault="001D4D86" w:rsidP="007071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0F7E" w14:textId="77777777" w:rsidR="00707143" w:rsidRPr="001375E0" w:rsidRDefault="00707143" w:rsidP="00707143">
    <w:pPr>
      <w:spacing w:before="0" w:after="0"/>
      <w:jc w:val="center"/>
      <w:rPr>
        <w:bCs/>
        <w:spacing w:val="20"/>
        <w:sz w:val="18"/>
        <w:szCs w:val="18"/>
      </w:rPr>
    </w:pPr>
    <w:r w:rsidRPr="001375E0">
      <w:rPr>
        <w:bCs/>
        <w:sz w:val="18"/>
        <w:szCs w:val="18"/>
      </w:rPr>
      <w:t>Prodloužení spoje SC 500 do Českých Budějovic a změna řazení vlaku IC 538</w:t>
    </w:r>
  </w:p>
  <w:p w14:paraId="501BCC8D" w14:textId="7B2C9A7D" w:rsidR="00707143" w:rsidRPr="00707143" w:rsidRDefault="00707143" w:rsidP="00707143">
    <w:pPr>
      <w:pStyle w:val="Zhlav"/>
      <w:spacing w:line="360" w:lineRule="auto"/>
      <w:rPr>
        <w:sz w:val="18"/>
        <w:szCs w:val="18"/>
        <w:u w:val="single"/>
      </w:rPr>
    </w:pPr>
    <w:r w:rsidRPr="001375E0">
      <w:rPr>
        <w:sz w:val="18"/>
        <w:szCs w:val="18"/>
        <w:u w:val="single"/>
      </w:rPr>
      <w:t>Jiří Klofáč, DŽ2</w:t>
    </w:r>
    <w:r w:rsidRPr="001375E0">
      <w:rPr>
        <w:sz w:val="18"/>
        <w:szCs w:val="18"/>
        <w:u w:val="single"/>
      </w:rPr>
      <w:tab/>
    </w:r>
    <w:r w:rsidRPr="001375E0">
      <w:rPr>
        <w:sz w:val="18"/>
        <w:szCs w:val="18"/>
        <w:u w:val="single"/>
      </w:rPr>
      <w:tab/>
      <w:t>šk.r.:2023/2024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B84" w14:textId="77777777" w:rsidR="00000000" w:rsidRPr="00A97D48" w:rsidRDefault="00000000" w:rsidP="00F712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1D0"/>
    <w:multiLevelType w:val="hybridMultilevel"/>
    <w:tmpl w:val="6A525A1A"/>
    <w:lvl w:ilvl="0" w:tplc="4F7C9AE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6B24C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EBD012C"/>
    <w:multiLevelType w:val="hybridMultilevel"/>
    <w:tmpl w:val="41246702"/>
    <w:lvl w:ilvl="0" w:tplc="291EBDA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2176707">
    <w:abstractNumId w:val="1"/>
  </w:num>
  <w:num w:numId="2" w16cid:durableId="1226334461">
    <w:abstractNumId w:val="2"/>
  </w:num>
  <w:num w:numId="3" w16cid:durableId="203503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43"/>
    <w:rsid w:val="001D4D86"/>
    <w:rsid w:val="002951E9"/>
    <w:rsid w:val="004A7B4D"/>
    <w:rsid w:val="00707143"/>
    <w:rsid w:val="009C6D5D"/>
    <w:rsid w:val="00B577DA"/>
    <w:rsid w:val="00BC76E3"/>
    <w:rsid w:val="00F76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5274"/>
  <w15:chartTrackingRefBased/>
  <w15:docId w15:val="{49627F63-2D88-468E-A480-8CB0F6D9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7143"/>
    <w:pPr>
      <w:spacing w:before="240" w:after="240" w:line="360" w:lineRule="auto"/>
      <w:jc w:val="both"/>
    </w:pPr>
    <w:rPr>
      <w:kern w:val="0"/>
      <w14:ligatures w14:val="none"/>
    </w:rPr>
  </w:style>
  <w:style w:type="paragraph" w:styleId="Nadpis1">
    <w:name w:val="heading 1"/>
    <w:basedOn w:val="Normln"/>
    <w:next w:val="Normln"/>
    <w:link w:val="Nadpis1Char"/>
    <w:uiPriority w:val="9"/>
    <w:qFormat/>
    <w:rsid w:val="00707143"/>
    <w:pPr>
      <w:keepNext/>
      <w:keepLines/>
      <w:pageBreakBefore/>
      <w:numPr>
        <w:numId w:val="1"/>
      </w:numPr>
      <w:ind w:left="907" w:hanging="907"/>
      <w:outlineLvl w:val="0"/>
    </w:pPr>
    <w:rPr>
      <w:rFonts w:eastAsiaTheme="majorEastAsia" w:cstheme="majorBidi"/>
      <w:b/>
      <w:color w:val="000000" w:themeColor="text1"/>
      <w:sz w:val="30"/>
      <w:szCs w:val="32"/>
    </w:rPr>
  </w:style>
  <w:style w:type="paragraph" w:styleId="Nadpis2">
    <w:name w:val="heading 2"/>
    <w:basedOn w:val="Normln"/>
    <w:next w:val="Normln"/>
    <w:link w:val="Nadpis2Char"/>
    <w:uiPriority w:val="9"/>
    <w:unhideWhenUsed/>
    <w:qFormat/>
    <w:rsid w:val="00707143"/>
    <w:pPr>
      <w:keepNext/>
      <w:keepLines/>
      <w:numPr>
        <w:ilvl w:val="1"/>
        <w:numId w:val="1"/>
      </w:numPr>
      <w:ind w:left="907" w:hanging="907"/>
      <w:outlineLvl w:val="1"/>
    </w:pPr>
    <w:rPr>
      <w:rFonts w:eastAsiaTheme="majorEastAsia" w:cstheme="majorBidi"/>
      <w:b/>
      <w:color w:val="000000" w:themeColor="text1"/>
      <w:sz w:val="26"/>
      <w:szCs w:val="26"/>
    </w:rPr>
  </w:style>
  <w:style w:type="paragraph" w:styleId="Nadpis3">
    <w:name w:val="heading 3"/>
    <w:basedOn w:val="Normln"/>
    <w:next w:val="Normln"/>
    <w:link w:val="Nadpis3Char"/>
    <w:uiPriority w:val="9"/>
    <w:unhideWhenUsed/>
    <w:qFormat/>
    <w:rsid w:val="00707143"/>
    <w:pPr>
      <w:keepNext/>
      <w:keepLines/>
      <w:numPr>
        <w:ilvl w:val="2"/>
        <w:numId w:val="1"/>
      </w:numPr>
      <w:ind w:left="907" w:hanging="907"/>
      <w:outlineLvl w:val="2"/>
    </w:pPr>
    <w:rPr>
      <w:rFonts w:eastAsiaTheme="majorEastAsia" w:cstheme="majorBidi"/>
      <w:b/>
      <w:color w:val="000000" w:themeColor="text1"/>
      <w:sz w:val="24"/>
      <w:szCs w:val="24"/>
    </w:rPr>
  </w:style>
  <w:style w:type="paragraph" w:styleId="Nadpis4">
    <w:name w:val="heading 4"/>
    <w:basedOn w:val="Normln"/>
    <w:next w:val="Normln"/>
    <w:link w:val="Nadpis4Char"/>
    <w:uiPriority w:val="9"/>
    <w:semiHidden/>
    <w:unhideWhenUsed/>
    <w:qFormat/>
    <w:rsid w:val="0070714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70714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70714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70714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7071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071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kola">
    <w:name w:val="Skola"/>
    <w:basedOn w:val="Normln"/>
    <w:next w:val="Normln"/>
    <w:qFormat/>
    <w:rsid w:val="00707143"/>
    <w:pPr>
      <w:jc w:val="center"/>
    </w:pPr>
  </w:style>
  <w:style w:type="table" w:styleId="Mkatabulky">
    <w:name w:val="Table Grid"/>
    <w:basedOn w:val="Normlntabulka"/>
    <w:rsid w:val="007071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707143"/>
    <w:pPr>
      <w:spacing w:before="0" w:after="0"/>
    </w:pPr>
  </w:style>
  <w:style w:type="paragraph" w:styleId="Obsah2">
    <w:name w:val="toc 2"/>
    <w:basedOn w:val="Normln"/>
    <w:next w:val="Normln"/>
    <w:autoRedefine/>
    <w:uiPriority w:val="39"/>
    <w:unhideWhenUsed/>
    <w:rsid w:val="00707143"/>
    <w:pPr>
      <w:spacing w:before="0" w:after="0"/>
      <w:ind w:left="221"/>
    </w:pPr>
  </w:style>
  <w:style w:type="paragraph" w:styleId="Obsah3">
    <w:name w:val="toc 3"/>
    <w:basedOn w:val="Normln"/>
    <w:next w:val="Normln"/>
    <w:autoRedefine/>
    <w:uiPriority w:val="39"/>
    <w:unhideWhenUsed/>
    <w:rsid w:val="00707143"/>
    <w:pPr>
      <w:spacing w:before="0" w:after="0"/>
      <w:ind w:left="442"/>
    </w:pPr>
  </w:style>
  <w:style w:type="character" w:styleId="Hypertextovodkaz">
    <w:name w:val="Hyperlink"/>
    <w:basedOn w:val="Standardnpsmoodstavce"/>
    <w:uiPriority w:val="99"/>
    <w:unhideWhenUsed/>
    <w:rsid w:val="00707143"/>
    <w:rPr>
      <w:color w:val="0563C1" w:themeColor="hyperlink"/>
      <w:u w:val="single"/>
    </w:rPr>
  </w:style>
  <w:style w:type="paragraph" w:styleId="Seznamobrzk">
    <w:name w:val="table of figures"/>
    <w:basedOn w:val="Normln"/>
    <w:next w:val="Normln"/>
    <w:uiPriority w:val="99"/>
    <w:unhideWhenUsed/>
    <w:rsid w:val="00707143"/>
    <w:pPr>
      <w:spacing w:before="0" w:after="0"/>
    </w:pPr>
  </w:style>
  <w:style w:type="paragraph" w:styleId="Zhlav">
    <w:name w:val="header"/>
    <w:basedOn w:val="Normln"/>
    <w:link w:val="ZhlavChar"/>
    <w:uiPriority w:val="99"/>
    <w:unhideWhenUsed/>
    <w:rsid w:val="00707143"/>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707143"/>
    <w:rPr>
      <w:kern w:val="0"/>
      <w14:ligatures w14:val="none"/>
    </w:rPr>
  </w:style>
  <w:style w:type="paragraph" w:styleId="Zpat">
    <w:name w:val="footer"/>
    <w:basedOn w:val="Normln"/>
    <w:link w:val="ZpatChar"/>
    <w:uiPriority w:val="99"/>
    <w:unhideWhenUsed/>
    <w:rsid w:val="00707143"/>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07143"/>
    <w:rPr>
      <w:kern w:val="0"/>
      <w14:ligatures w14:val="none"/>
    </w:rPr>
  </w:style>
  <w:style w:type="character" w:customStyle="1" w:styleId="Nadpis1Char">
    <w:name w:val="Nadpis 1 Char"/>
    <w:basedOn w:val="Standardnpsmoodstavce"/>
    <w:link w:val="Nadpis1"/>
    <w:uiPriority w:val="9"/>
    <w:rsid w:val="00707143"/>
    <w:rPr>
      <w:rFonts w:eastAsiaTheme="majorEastAsia" w:cstheme="majorBidi"/>
      <w:b/>
      <w:color w:val="000000" w:themeColor="text1"/>
      <w:kern w:val="0"/>
      <w:sz w:val="30"/>
      <w:szCs w:val="32"/>
      <w14:ligatures w14:val="none"/>
    </w:rPr>
  </w:style>
  <w:style w:type="character" w:customStyle="1" w:styleId="Nadpis2Char">
    <w:name w:val="Nadpis 2 Char"/>
    <w:basedOn w:val="Standardnpsmoodstavce"/>
    <w:link w:val="Nadpis2"/>
    <w:uiPriority w:val="9"/>
    <w:rsid w:val="00707143"/>
    <w:rPr>
      <w:rFonts w:eastAsiaTheme="majorEastAsia" w:cstheme="majorBidi"/>
      <w:b/>
      <w:color w:val="000000" w:themeColor="text1"/>
      <w:kern w:val="0"/>
      <w:sz w:val="26"/>
      <w:szCs w:val="26"/>
      <w14:ligatures w14:val="none"/>
    </w:rPr>
  </w:style>
  <w:style w:type="character" w:customStyle="1" w:styleId="Nadpis3Char">
    <w:name w:val="Nadpis 3 Char"/>
    <w:basedOn w:val="Standardnpsmoodstavce"/>
    <w:link w:val="Nadpis3"/>
    <w:uiPriority w:val="9"/>
    <w:rsid w:val="00707143"/>
    <w:rPr>
      <w:rFonts w:eastAsiaTheme="majorEastAsia" w:cstheme="majorBidi"/>
      <w:b/>
      <w:color w:val="000000" w:themeColor="text1"/>
      <w:kern w:val="0"/>
      <w:sz w:val="24"/>
      <w:szCs w:val="24"/>
      <w14:ligatures w14:val="none"/>
    </w:rPr>
  </w:style>
  <w:style w:type="character" w:customStyle="1" w:styleId="Nadpis4Char">
    <w:name w:val="Nadpis 4 Char"/>
    <w:basedOn w:val="Standardnpsmoodstavce"/>
    <w:link w:val="Nadpis4"/>
    <w:uiPriority w:val="9"/>
    <w:semiHidden/>
    <w:rsid w:val="00707143"/>
    <w:rPr>
      <w:rFonts w:asciiTheme="majorHAnsi" w:eastAsiaTheme="majorEastAsia" w:hAnsiTheme="majorHAnsi" w:cstheme="majorBidi"/>
      <w:i/>
      <w:iCs/>
      <w:color w:val="2F5496" w:themeColor="accent1" w:themeShade="BF"/>
      <w:kern w:val="0"/>
      <w14:ligatures w14:val="none"/>
    </w:rPr>
  </w:style>
  <w:style w:type="character" w:customStyle="1" w:styleId="Nadpis5Char">
    <w:name w:val="Nadpis 5 Char"/>
    <w:basedOn w:val="Standardnpsmoodstavce"/>
    <w:link w:val="Nadpis5"/>
    <w:uiPriority w:val="9"/>
    <w:semiHidden/>
    <w:rsid w:val="00707143"/>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707143"/>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707143"/>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707143"/>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707143"/>
    <w:rPr>
      <w:rFonts w:asciiTheme="majorHAnsi" w:eastAsiaTheme="majorEastAsia" w:hAnsiTheme="majorHAnsi" w:cstheme="majorBidi"/>
      <w:i/>
      <w:iCs/>
      <w:color w:val="272727" w:themeColor="text1" w:themeTint="D8"/>
      <w:kern w:val="0"/>
      <w:sz w:val="21"/>
      <w:szCs w:val="21"/>
      <w14:ligatures w14:val="none"/>
    </w:rPr>
  </w:style>
  <w:style w:type="paragraph" w:customStyle="1" w:styleId="Odrky">
    <w:name w:val="Odrážky"/>
    <w:basedOn w:val="Normln"/>
    <w:next w:val="Normln"/>
    <w:qFormat/>
    <w:rsid w:val="00707143"/>
    <w:pPr>
      <w:numPr>
        <w:numId w:val="2"/>
      </w:numPr>
      <w:spacing w:before="0" w:after="0"/>
      <w:ind w:left="907" w:hanging="907"/>
    </w:pPr>
    <w:rPr>
      <w:bCs/>
      <w:noProof/>
    </w:rPr>
  </w:style>
  <w:style w:type="paragraph" w:styleId="Titulek">
    <w:name w:val="caption"/>
    <w:basedOn w:val="Normln"/>
    <w:next w:val="Normln"/>
    <w:link w:val="TitulekChar"/>
    <w:uiPriority w:val="35"/>
    <w:unhideWhenUsed/>
    <w:qFormat/>
    <w:rsid w:val="00707143"/>
    <w:pPr>
      <w:spacing w:before="0" w:after="0"/>
      <w:jc w:val="center"/>
    </w:pPr>
    <w:rPr>
      <w:iCs/>
      <w:color w:val="000000" w:themeColor="text1"/>
      <w:sz w:val="18"/>
      <w:szCs w:val="18"/>
    </w:rPr>
  </w:style>
  <w:style w:type="character" w:customStyle="1" w:styleId="TitulekChar">
    <w:name w:val="Titulek Char"/>
    <w:basedOn w:val="Standardnpsmoodstavce"/>
    <w:link w:val="Titulek"/>
    <w:uiPriority w:val="35"/>
    <w:rsid w:val="00707143"/>
    <w:rPr>
      <w:iCs/>
      <w:color w:val="000000" w:themeColor="text1"/>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en.wikipedia.org/wiki/Tilting_train"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pl.wikipedia.org/wiki/Wychylne_nadwozi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yperlink" Target="https://mapy.spravazeleznic.cz/letaky/S631500085_2023060211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cs.wikipedia.org/wiki/%C5%BDelezni%C4%8Dn%C3%AD_tra%C5%A5_Praha_%E2%80%93_%C4%8Cesk%C3%A9_Bud%C4%9Bjovic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sledovani.55p.cz/" TargetMode="External"/><Relationship Id="rId28" Type="http://schemas.openxmlformats.org/officeDocument/2006/relationships/hyperlink" Target="https://idos.idnes.cz/vlakyautobusymhdvse/spojeni/"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hyperlink" Target="https://www.cd.cz/vlak/" TargetMode="External"/><Relationship Id="rId30" Type="http://schemas.openxmlformats.org/officeDocument/2006/relationships/hyperlink" Target="https://www.spravazeleznic.cz/web/guest" TargetMode="External"/><Relationship Id="rId8"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1642</Words>
  <Characters>9690</Characters>
  <Application>Microsoft Office Word</Application>
  <DocSecurity>0</DocSecurity>
  <Lines>80</Lines>
  <Paragraphs>22</Paragraphs>
  <ScaleCrop>false</ScaleCrop>
  <HeadingPairs>
    <vt:vector size="4" baseType="variant">
      <vt:variant>
        <vt:lpstr>Název</vt:lpstr>
      </vt:variant>
      <vt:variant>
        <vt:i4>1</vt:i4>
      </vt:variant>
      <vt:variant>
        <vt:lpstr>Nadpisy</vt:lpstr>
      </vt:variant>
      <vt:variant>
        <vt:i4>14</vt:i4>
      </vt:variant>
    </vt:vector>
  </HeadingPairs>
  <TitlesOfParts>
    <vt:vector size="15" baseType="lpstr">
      <vt:lpstr/>
      <vt:lpstr>Úvod</vt:lpstr>
      <vt:lpstr>Spoj SC 500 Pendolino</vt:lpstr>
      <vt:lpstr>    Řazení a zkvalitnění služeb</vt:lpstr>
      <vt:lpstr>    Prostoj v Českých Budějovicích </vt:lpstr>
      <vt:lpstr>    Spoj IC 538 Jižní expres</vt:lpstr>
      <vt:lpstr>    Turnus a oběh spojů IC 545 a 538</vt:lpstr>
      <vt:lpstr>    Provoz jednotek 680 na 4. koridoru</vt:lpstr>
      <vt:lpstr>Naklápění </vt:lpstr>
      <vt:lpstr>    K čemu slouží? </vt:lpstr>
      <vt:lpstr>    Jak funguje? </vt:lpstr>
      <vt:lpstr>        Pasivní</vt:lpstr>
      <vt:lpstr>        Aktivní</vt:lpstr>
      <vt:lpstr>Závěr </vt:lpstr>
      <vt:lpstr>Zdroje</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Kulíšková</dc:creator>
  <cp:keywords/>
  <dc:description/>
  <cp:lastModifiedBy>Jarmila Kulíšková</cp:lastModifiedBy>
  <cp:revision>1</cp:revision>
  <dcterms:created xsi:type="dcterms:W3CDTF">2024-01-01T09:05:00Z</dcterms:created>
  <dcterms:modified xsi:type="dcterms:W3CDTF">2024-01-01T09:34:00Z</dcterms:modified>
</cp:coreProperties>
</file>