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6D5D" w:rsidRDefault="009C6D5D"/>
    <w:p w:rsidR="00EE1383" w:rsidRDefault="00EE1383" w:rsidP="000B3FA7">
      <w:pPr>
        <w:jc w:val="center"/>
      </w:pPr>
      <w:bookmarkStart w:id="0" w:name="_GoBack"/>
      <w:r>
        <w:rPr>
          <w:noProof/>
        </w:rPr>
        <w:drawing>
          <wp:inline distT="0" distB="0" distL="0" distR="0" wp14:anchorId="1D7F3615" wp14:editId="18BBB33D">
            <wp:extent cx="3437907" cy="4583876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0714" cy="458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B3FA7" w:rsidRDefault="000B3FA7" w:rsidP="000B3FA7">
      <w:pPr>
        <w:jc w:val="center"/>
      </w:pPr>
      <w:r>
        <w:rPr>
          <w:noProof/>
          <w:color w:val="000000"/>
        </w:rPr>
        <w:drawing>
          <wp:inline distT="0" distB="0" distL="0" distR="0" wp14:anchorId="3988BD4D" wp14:editId="4DD311E8">
            <wp:extent cx="4418809" cy="3182107"/>
            <wp:effectExtent l="0" t="0" r="1270" b="0"/>
            <wp:docPr id="2" name="Obrázek 2" descr="C:\Users\Jarmila\AppData\Local\Microsoft\Windows\INetCache\Content.MSO\78367F3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rmila\AppData\Local\Microsoft\Windows\INetCache\Content.MSO\78367F39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29358" cy="318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B3FA7" w:rsidRDefault="000B3FA7" w:rsidP="000B3FA7">
      <w:pPr>
        <w:jc w:val="center"/>
      </w:pPr>
    </w:p>
    <w:p w:rsidR="00EE1383" w:rsidRDefault="00EE1383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cs-CZ"/>
        </w:rPr>
      </w:pPr>
      <w:r>
        <w:rPr>
          <w:color w:val="000000"/>
          <w:sz w:val="27"/>
          <w:szCs w:val="27"/>
        </w:rPr>
        <w:br w:type="page"/>
      </w:r>
    </w:p>
    <w:p w:rsidR="00EE1383" w:rsidRPr="00BA33B1" w:rsidRDefault="00EE1383" w:rsidP="00EE1383">
      <w:pPr>
        <w:pStyle w:val="Normlnweb"/>
        <w:rPr>
          <w:b/>
          <w:color w:val="000000"/>
          <w:sz w:val="36"/>
          <w:szCs w:val="27"/>
          <w:u w:val="single"/>
        </w:rPr>
      </w:pPr>
      <w:r w:rsidRPr="00BA33B1">
        <w:rPr>
          <w:b/>
          <w:color w:val="000000"/>
          <w:sz w:val="36"/>
          <w:szCs w:val="27"/>
          <w:u w:val="single"/>
        </w:rPr>
        <w:lastRenderedPageBreak/>
        <w:t>Slavkovské Memento 2019</w:t>
      </w:r>
    </w:p>
    <w:p w:rsidR="00EE1383" w:rsidRPr="00EE1383" w:rsidRDefault="00EE1383" w:rsidP="00EE1383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  <w:r w:rsidRPr="00EE1383">
        <w:rPr>
          <w:color w:val="000000"/>
        </w:rPr>
        <w:t>Od roku 2005, tedy dvě let od proslulé bitvy tří císařů, se na Slavkovském zámku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Rubensově sálu každoročně pořádá Slavkovské memento, což je soutěž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literatuře faktu. Memento neoslavuje ani vzpomínanou bitvu, ani žádnou válku, Memento proti válce varuje.</w:t>
      </w:r>
    </w:p>
    <w:p w:rsidR="00EE1383" w:rsidRPr="00EE1383" w:rsidRDefault="00EE1383" w:rsidP="00EE1383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  <w:r w:rsidRPr="00EE1383">
        <w:rPr>
          <w:color w:val="000000"/>
        </w:rPr>
        <w:t>Slavkovské memento se napevno usadilo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 xml:space="preserve">programu akcí Zámku Slavkov – </w:t>
      </w:r>
      <w:proofErr w:type="spellStart"/>
      <w:r w:rsidRPr="00EE1383">
        <w:rPr>
          <w:color w:val="000000"/>
        </w:rPr>
        <w:t>Austerlitz</w:t>
      </w:r>
      <w:proofErr w:type="spellEnd"/>
      <w:r w:rsidRPr="00EE1383">
        <w:rPr>
          <w:color w:val="000000"/>
        </w:rPr>
        <w:t>. Letošní 15. ročník je toho dostatečným důkazem. Základní myšlenkou této především literární soutěže je přimět žáky základních a středních škol, aby nezapomínali na to, že žít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době a prostoru bez válek není vůbec tak samozřejmé, jak by mohlo zdát.</w:t>
      </w:r>
    </w:p>
    <w:p w:rsidR="00EE1383" w:rsidRPr="00EE1383" w:rsidRDefault="00EE1383" w:rsidP="00EE1383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  <w:r w:rsidRPr="00EE1383">
        <w:rPr>
          <w:color w:val="000000"/>
        </w:rPr>
        <w:t xml:space="preserve">Soutěž každoročně vyhlašují Zámek Slavkov – </w:t>
      </w:r>
      <w:proofErr w:type="spellStart"/>
      <w:r w:rsidRPr="00EE1383">
        <w:rPr>
          <w:color w:val="000000"/>
        </w:rPr>
        <w:t>Austerlitz</w:t>
      </w:r>
      <w:proofErr w:type="spellEnd"/>
      <w:r w:rsidRPr="00EE1383">
        <w:rPr>
          <w:color w:val="000000"/>
        </w:rPr>
        <w:t xml:space="preserve"> spolu</w:t>
      </w:r>
      <w:r w:rsidR="00BA33B1">
        <w:rPr>
          <w:color w:val="000000"/>
        </w:rPr>
        <w:t xml:space="preserve"> s </w:t>
      </w:r>
      <w:r w:rsidRPr="00EE1383">
        <w:rPr>
          <w:color w:val="000000"/>
        </w:rPr>
        <w:t>Klubem autorů literatury faktu a Čs. obcí legionářskou Brno 2 pro žáky základních (2. stupeň) a středních škol.</w:t>
      </w:r>
    </w:p>
    <w:p w:rsidR="00EE1383" w:rsidRPr="00EE1383" w:rsidRDefault="00EE1383" w:rsidP="00EE1383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  <w:r w:rsidRPr="00EE1383">
        <w:rPr>
          <w:color w:val="000000"/>
        </w:rPr>
        <w:t xml:space="preserve">Nad „Mementem“ převzal záštitu hejtman Jihomoravského kraje pan JUDr. Bohumil Šimek, starosta města Slavkova u Brna Michal Boudný a velitel Velitelství výcviku – Vojenské akademie ve Vyškově brigádní generál Ing. Josef Kopecký, </w:t>
      </w:r>
      <w:proofErr w:type="spellStart"/>
      <w:r w:rsidRPr="00EE1383">
        <w:rPr>
          <w:color w:val="000000"/>
        </w:rPr>
        <w:t>MSc</w:t>
      </w:r>
      <w:proofErr w:type="spellEnd"/>
      <w:r w:rsidRPr="00EE1383">
        <w:rPr>
          <w:color w:val="000000"/>
        </w:rPr>
        <w:t>. Několik let spolupracují</w:t>
      </w:r>
      <w:r w:rsidR="00BA33B1">
        <w:rPr>
          <w:color w:val="000000"/>
        </w:rPr>
        <w:t xml:space="preserve"> s </w:t>
      </w:r>
      <w:r w:rsidRPr="00EE1383">
        <w:rPr>
          <w:color w:val="000000"/>
        </w:rPr>
        <w:t>generálním konzulátem Ruské federace, který každoročně uděluje Cenu konzula za práci</w:t>
      </w:r>
      <w:r w:rsidR="00BA33B1">
        <w:rPr>
          <w:color w:val="000000"/>
        </w:rPr>
        <w:t xml:space="preserve"> s </w:t>
      </w:r>
      <w:r w:rsidRPr="00EE1383">
        <w:rPr>
          <w:color w:val="000000"/>
        </w:rPr>
        <w:t>protiválečnou tématikou. Hlavním organizátorem soutěže je zástupce ředitelky Zámku Mgr. Jiří Blažek.</w:t>
      </w:r>
    </w:p>
    <w:p w:rsidR="00EE1383" w:rsidRPr="00EE1383" w:rsidRDefault="00EE1383" w:rsidP="00EE1383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  <w:r w:rsidRPr="00EE1383">
        <w:rPr>
          <w:color w:val="000000"/>
        </w:rPr>
        <w:t xml:space="preserve">Soutěžní literární práce se zařazují do kategorií Války a </w:t>
      </w:r>
      <w:proofErr w:type="spellStart"/>
      <w:r w:rsidRPr="00EE1383">
        <w:rPr>
          <w:color w:val="000000"/>
        </w:rPr>
        <w:t>Neválky</w:t>
      </w:r>
      <w:proofErr w:type="spellEnd"/>
      <w:r w:rsidRPr="00EE1383">
        <w:rPr>
          <w:color w:val="000000"/>
        </w:rPr>
        <w:t>. První vyhodnocuje práce</w:t>
      </w:r>
      <w:r w:rsidR="00BA33B1">
        <w:rPr>
          <w:color w:val="000000"/>
        </w:rPr>
        <w:t xml:space="preserve"> s </w:t>
      </w:r>
      <w:r w:rsidRPr="00EE1383">
        <w:rPr>
          <w:color w:val="000000"/>
        </w:rPr>
        <w:t>válečnou tématikou a druhá vyhodnocuje neválečné situace ve všech ostatních společenských situacích denního života.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každém roce je zvýrazněno aktuální téma naší novodobé historie.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letošním roce to bylo 80. výročí nacistické okupace naší republiky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 xml:space="preserve">roce 1939. Do tohoto ročníku bylo </w:t>
      </w:r>
      <w:r w:rsidRPr="00BA33B1">
        <w:rPr>
          <w:b/>
          <w:color w:val="000000"/>
        </w:rPr>
        <w:t>zasláno celkem 107 prozaických prací včetně 14 prací poezie z celého území ČR</w:t>
      </w:r>
      <w:r w:rsidRPr="00EE1383">
        <w:rPr>
          <w:color w:val="000000"/>
        </w:rPr>
        <w:t>.</w:t>
      </w:r>
    </w:p>
    <w:p w:rsidR="00EE1383" w:rsidRDefault="00EE1383" w:rsidP="00EE1383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  <w:r w:rsidRPr="00BA33B1">
        <w:rPr>
          <w:b/>
          <w:color w:val="000000"/>
        </w:rPr>
        <w:t xml:space="preserve">Za naši SPŠ dopravní Masná se zúčastnil student třídy DC3 se svojí prací „Víte, to byla válka…“ Jan Kryštof </w:t>
      </w:r>
      <w:proofErr w:type="spellStart"/>
      <w:r w:rsidRPr="00BA33B1">
        <w:rPr>
          <w:b/>
          <w:color w:val="000000"/>
        </w:rPr>
        <w:t>Kux</w:t>
      </w:r>
      <w:proofErr w:type="spellEnd"/>
      <w:r w:rsidRPr="00BA33B1">
        <w:rPr>
          <w:b/>
          <w:color w:val="000000"/>
        </w:rPr>
        <w:t>, který se umístil na</w:t>
      </w:r>
      <w:r w:rsidR="00BA33B1" w:rsidRPr="00BA33B1">
        <w:rPr>
          <w:b/>
          <w:color w:val="000000"/>
        </w:rPr>
        <w:t xml:space="preserve"> 1.</w:t>
      </w:r>
      <w:r w:rsidRPr="00BA33B1">
        <w:rPr>
          <w:b/>
          <w:color w:val="000000"/>
        </w:rPr>
        <w:t xml:space="preserve"> místě</w:t>
      </w:r>
      <w:r w:rsidR="00BA33B1">
        <w:rPr>
          <w:b/>
          <w:color w:val="000000"/>
        </w:rPr>
        <w:t xml:space="preserve"> v </w:t>
      </w:r>
      <w:r w:rsidRPr="00BA33B1">
        <w:rPr>
          <w:b/>
          <w:color w:val="000000"/>
        </w:rPr>
        <w:t>kategorii Války</w:t>
      </w:r>
      <w:r w:rsidRPr="00EE1383">
        <w:rPr>
          <w:color w:val="000000"/>
        </w:rPr>
        <w:t>. Jeho práce je</w:t>
      </w:r>
      <w:r w:rsidR="00BA33B1">
        <w:rPr>
          <w:color w:val="000000"/>
        </w:rPr>
        <w:t xml:space="preserve"> o </w:t>
      </w:r>
      <w:r w:rsidRPr="00EE1383">
        <w:rPr>
          <w:color w:val="000000"/>
        </w:rPr>
        <w:t>partyzánském odboji na Drahanské vrchovině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okolí města Letovic. Líčí příběh válečného veterána plukovníka Stanislava Koláře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proti nacistickém odboji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konfrontaci se záznamy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kronikách a románem Osvalda Hofmana „Hory se mstí“. Ukazuje zejména pohled na verbální podání historie pamětníkem</w:t>
      </w:r>
      <w:r w:rsidR="00BA33B1">
        <w:rPr>
          <w:color w:val="000000"/>
        </w:rPr>
        <w:t xml:space="preserve"> v </w:t>
      </w:r>
      <w:r w:rsidRPr="00EE1383">
        <w:rPr>
          <w:color w:val="000000"/>
        </w:rPr>
        <w:t>porovnání</w:t>
      </w:r>
      <w:r w:rsidR="00BA33B1">
        <w:rPr>
          <w:color w:val="000000"/>
        </w:rPr>
        <w:t xml:space="preserve"> s </w:t>
      </w:r>
      <w:r w:rsidRPr="00EE1383">
        <w:rPr>
          <w:color w:val="000000"/>
        </w:rPr>
        <w:t>písemným zpracováním. Literární práci doplňují, jak historické, tak i současné fotografie.</w:t>
      </w:r>
    </w:p>
    <w:p w:rsidR="00C1059A" w:rsidRDefault="00C1059A" w:rsidP="00EE1383">
      <w:pPr>
        <w:pStyle w:val="Normlnweb"/>
        <w:spacing w:before="240" w:beforeAutospacing="0" w:after="240" w:afterAutospacing="0" w:line="360" w:lineRule="auto"/>
        <w:jc w:val="both"/>
      </w:pPr>
    </w:p>
    <w:p w:rsidR="00C1059A" w:rsidRDefault="00C1059A" w:rsidP="00EE1383">
      <w:pPr>
        <w:pStyle w:val="Normlnweb"/>
        <w:spacing w:before="240" w:beforeAutospacing="0" w:after="240" w:afterAutospacing="0" w:line="360" w:lineRule="auto"/>
        <w:jc w:val="both"/>
      </w:pPr>
      <w:r>
        <w:fldChar w:fldCharType="begin"/>
      </w:r>
      <w:r>
        <w:instrText xml:space="preserve"> INCLUDEPICTURE "C:\\Users\\ALE~1\\AppData\\Local\\Temp\\msoclip1\\01\\clip_image012.jpg" \* MERGEFORMATINET </w:instrText>
      </w:r>
      <w:r>
        <w:fldChar w:fldCharType="separate"/>
      </w:r>
      <w:r>
        <w:fldChar w:fldCharType="begin"/>
      </w:r>
      <w:r>
        <w:instrText xml:space="preserve"> INCLUDEPICTURE  "C:\\Users\\ALE~1\\AppData\\Local\\Temp\\msoclip1\\01\\clip_image012.jpg" \* MERGEFORMATINET </w:instrText>
      </w:r>
      <w:r>
        <w:fldChar w:fldCharType="separate"/>
      </w:r>
      <w:r>
        <w:fldChar w:fldCharType="begin"/>
      </w:r>
      <w:r>
        <w:instrText xml:space="preserve"> INCLUDEPICTURE  "D:\\..\\ALE~1\\AppData\\Local\\Temp\\msoclip1\\01\\clip_image012.jpg" \* MERGEFORMATINET </w:instrText>
      </w:r>
      <w:r>
        <w:fldChar w:fldCharType="separate"/>
      </w:r>
      <w:r>
        <w:fldChar w:fldCharType="begin"/>
      </w:r>
      <w:r>
        <w:instrText xml:space="preserve"> INCLUDEPICTURE  "D:\\..\\ALE~1\\AppData\\Local\\Temp\\msoclip1\\01\\clip_image012.jpg" \* MERGEFORMATINET </w:instrText>
      </w:r>
      <w:r>
        <w:fldChar w:fldCharType="separate"/>
      </w:r>
      <w:r>
        <w:fldChar w:fldCharType="begin"/>
      </w:r>
      <w:r>
        <w:instrText xml:space="preserve"> INCLUDEPICTURE  "D:\\..\\ALE~1\\AppData\\Local\\Temp\\msoclip1\\01\\clip_image012.jpg" \* MERGEFORMATINET </w:instrText>
      </w:r>
      <w:r>
        <w:fldChar w:fldCharType="separate"/>
      </w:r>
      <w:r>
        <w:fldChar w:fldCharType="begin"/>
      </w:r>
      <w:r>
        <w:instrText xml:space="preserve"> INCLUDEPICTURE  "C:\\Users\\ALE~1\\AppData\\Local\\Temp\\msoclip1\\01\\clip_image012.jpg" \* MERGEFORMATINET </w:instrText>
      </w:r>
      <w:r>
        <w:fldChar w:fldCharType="separate"/>
      </w:r>
      <w:r w:rsidR="000B3FA7">
        <w:fldChar w:fldCharType="begin"/>
      </w:r>
      <w:r w:rsidR="000B3FA7">
        <w:instrText xml:space="preserve"> INCLUDEPICTURE  "C:\\Users\\ALE~1\\AppData\\Local\\Temp\\msoclip1\\01\\clip_image012.jpg" \* MERGEFORMATINET </w:instrText>
      </w:r>
      <w:r w:rsidR="000B3FA7">
        <w:fldChar w:fldCharType="separate"/>
      </w:r>
      <w:r w:rsidR="00B73ADA">
        <w:fldChar w:fldCharType="begin"/>
      </w:r>
      <w:r w:rsidR="00B73ADA">
        <w:instrText xml:space="preserve"> </w:instrText>
      </w:r>
      <w:r w:rsidR="00B73ADA">
        <w:instrText>INCLUDEPICTURE  "C</w:instrText>
      </w:r>
      <w:r w:rsidR="00B73ADA">
        <w:instrText>:\\Users\\ALE~1\\AppData\\Local\\Temp\\msoclip1\\01\\clip_image012.jpg" \* MERGEFORMATINET</w:instrText>
      </w:r>
      <w:r w:rsidR="00B73ADA">
        <w:instrText xml:space="preserve"> </w:instrText>
      </w:r>
      <w:r w:rsidR="00B73ADA">
        <w:fldChar w:fldCharType="separate"/>
      </w:r>
      <w:r w:rsidR="00B73AD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5pt;height:312.35pt">
            <v:imagedata r:id="rId6" r:href="rId7"/>
          </v:shape>
        </w:pict>
      </w:r>
      <w:r w:rsidR="00B73ADA">
        <w:fldChar w:fldCharType="end"/>
      </w:r>
      <w:r w:rsidR="000B3FA7"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C1059A" w:rsidRDefault="00C1059A" w:rsidP="00C1059A">
      <w:pPr>
        <w:spacing w:line="256" w:lineRule="auto"/>
        <w:jc w:val="center"/>
      </w:pPr>
      <w:r>
        <w:t xml:space="preserve">Kryštof </w:t>
      </w:r>
      <w:proofErr w:type="spellStart"/>
      <w:r>
        <w:t>Kux</w:t>
      </w:r>
      <w:proofErr w:type="spellEnd"/>
      <w:r>
        <w:t xml:space="preserve"> s válečným veteránem plukovníkem Stanislavem Kolářem</w:t>
      </w:r>
    </w:p>
    <w:p w:rsidR="00C1059A" w:rsidRDefault="000B3FA7" w:rsidP="00EE1383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16BC36F7" wp14:editId="4D956444">
            <wp:extent cx="5760720" cy="2879090"/>
            <wp:effectExtent l="0" t="0" r="0" b="0"/>
            <wp:docPr id="5" name="Obrázek 5" descr="C:\Users\Jarmila\AppData\Local\Microsoft\Windows\INetCache\Content.MSO\2D364B9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armila\AppData\Local\Microsoft\Windows\INetCache\Content.MSO\2D364B95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5760720" cy="287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95C00" w:rsidRDefault="00495C00" w:rsidP="00272A06">
      <w:pPr>
        <w:pStyle w:val="Normlnweb"/>
        <w:spacing w:before="240" w:beforeAutospacing="0" w:after="240" w:afterAutospacing="0" w:line="36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4071251" cy="5426539"/>
            <wp:effectExtent l="0" t="0" r="5715" b="3175"/>
            <wp:docPr id="3" name="Obrázek 3" descr="C:\Users\Jarmila\AppData\Local\Microsoft\Windows\INetCache\Content.MSO\E543DEAF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rmila\AppData\Local\Microsoft\Windows\INetCache\Content.MSO\E543DEAF.tmp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765" cy="5443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383" w:rsidRPr="00272A06" w:rsidRDefault="00EE1383" w:rsidP="00272A06">
      <w:pPr>
        <w:pStyle w:val="Normlnweb"/>
        <w:spacing w:before="240" w:beforeAutospacing="0" w:after="240" w:afterAutospacing="0" w:line="360" w:lineRule="auto"/>
        <w:jc w:val="both"/>
        <w:rPr>
          <w:color w:val="000000"/>
        </w:rPr>
      </w:pPr>
    </w:p>
    <w:sectPr w:rsidR="00EE1383" w:rsidRPr="00272A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383"/>
    <w:rsid w:val="000B3FA7"/>
    <w:rsid w:val="00272A06"/>
    <w:rsid w:val="002951E9"/>
    <w:rsid w:val="00495C00"/>
    <w:rsid w:val="004A7B4D"/>
    <w:rsid w:val="009C6D5D"/>
    <w:rsid w:val="00B73ADA"/>
    <w:rsid w:val="00BA33B1"/>
    <w:rsid w:val="00C1059A"/>
    <w:rsid w:val="00EE1383"/>
    <w:rsid w:val="00F76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EEEDBA-0CFF-4753-B7EB-5507E3BA5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E1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62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file:///C:\Users\ALE~1\AppData\Local\Temp\msoclip1\01\clip_image012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4</cp:revision>
  <dcterms:created xsi:type="dcterms:W3CDTF">2019-06-05T10:50:00Z</dcterms:created>
  <dcterms:modified xsi:type="dcterms:W3CDTF">2019-06-06T18:49:00Z</dcterms:modified>
</cp:coreProperties>
</file>