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3A583" w14:textId="77777777" w:rsidR="00C6194D" w:rsidRDefault="00C6194D"/>
    <w:p w14:paraId="3428EB4C" w14:textId="64D3E677" w:rsidR="00100075" w:rsidRDefault="00100075" w:rsidP="00067876">
      <w:pPr>
        <w:pStyle w:val="Normlnweb"/>
      </w:pPr>
    </w:p>
    <w:p w14:paraId="499319CF" w14:textId="0003ACB8" w:rsidR="00BC479F" w:rsidRDefault="00BC479F" w:rsidP="00BC479F">
      <w:pPr>
        <w:pStyle w:val="Normlnweb"/>
        <w:jc w:val="center"/>
      </w:pPr>
      <w:r>
        <w:rPr>
          <w:noProof/>
          <w14:ligatures w14:val="standardContextual"/>
        </w:rPr>
        <w:drawing>
          <wp:inline distT="0" distB="0" distL="0" distR="0" wp14:anchorId="2805AC84" wp14:editId="6FB04905">
            <wp:extent cx="3290783" cy="1238250"/>
            <wp:effectExtent l="0" t="0" r="5080" b="0"/>
            <wp:docPr id="42629080" name="Obrázek 15" descr="Obsah obrázku text, Písmo, log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9080" name="Obrázek 15" descr="Obsah obrázku text, Písmo, logo, Grafik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039" cy="12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35FA" w14:textId="288934D6" w:rsidR="00100075" w:rsidRDefault="00100075" w:rsidP="00BC479F">
      <w:pPr>
        <w:pStyle w:val="Normlnweb"/>
        <w:jc w:val="center"/>
      </w:pPr>
      <w:r>
        <w:rPr>
          <w:noProof/>
        </w:rPr>
        <w:drawing>
          <wp:inline distT="0" distB="0" distL="0" distR="0" wp14:anchorId="32BCB67B" wp14:editId="183D5319">
            <wp:extent cx="3131820" cy="2348865"/>
            <wp:effectExtent l="0" t="0" r="0" b="0"/>
            <wp:docPr id="1660821526" name="Obrázek 10" descr="Obsah obrázku text, autobus, vozidlo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21526" name="Obrázek 10" descr="Obsah obrázku text, autobus, vozidlo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2971" cy="23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70F6" w14:textId="52243217" w:rsidR="00100075" w:rsidRPr="00100075" w:rsidRDefault="00100075" w:rsidP="00BC479F">
      <w:pPr>
        <w:pStyle w:val="Normlnweb"/>
        <w:jc w:val="center"/>
        <w:rPr>
          <w:b/>
          <w:bCs/>
          <w:sz w:val="44"/>
          <w:szCs w:val="44"/>
        </w:rPr>
      </w:pPr>
      <w:r w:rsidRPr="00100075">
        <w:rPr>
          <w:b/>
          <w:bCs/>
          <w:sz w:val="44"/>
          <w:szCs w:val="44"/>
        </w:rPr>
        <w:t>16.4.2024 třída DZ2</w:t>
      </w:r>
    </w:p>
    <w:p w14:paraId="175A221C" w14:textId="77777777" w:rsidR="00BC479F" w:rsidRPr="00BC479F" w:rsidRDefault="00BC479F" w:rsidP="00BC479F">
      <w:pPr>
        <w:jc w:val="both"/>
        <w:rPr>
          <w:b/>
          <w:bCs/>
          <w:sz w:val="28"/>
          <w:szCs w:val="28"/>
        </w:rPr>
      </w:pPr>
      <w:r w:rsidRPr="00BC479F">
        <w:rPr>
          <w:b/>
          <w:bCs/>
          <w:sz w:val="28"/>
          <w:szCs w:val="28"/>
        </w:rPr>
        <w:t>Mobilní laboratoř</w:t>
      </w:r>
    </w:p>
    <w:p w14:paraId="77DB3E4C" w14:textId="77777777" w:rsidR="00BC479F" w:rsidRDefault="00BC479F" w:rsidP="00BC479F">
      <w:pPr>
        <w:jc w:val="both"/>
      </w:pPr>
      <w:r>
        <w:t xml:space="preserve">Mobilní laboratoř Škoda </w:t>
      </w:r>
      <w:proofErr w:type="spellStart"/>
      <w:r>
        <w:t>EDU.Lab</w:t>
      </w:r>
      <w:proofErr w:type="spellEnd"/>
      <w:r>
        <w:t xml:space="preserve"> vznikla jako unikátní projekt společnosti Škoda Auto pro podporu technického vzdělávání mezi žáky základních a středních škol. Cílem projektu je ukázat žákům moderní technologie a nadchnout je pro studium techniky na středních a vysokých školách.</w:t>
      </w:r>
    </w:p>
    <w:p w14:paraId="6195D3AF" w14:textId="7B935AB7" w:rsidR="00BC479F" w:rsidRDefault="00BC479F" w:rsidP="00BC479F">
      <w:pPr>
        <w:jc w:val="both"/>
      </w:pPr>
      <w:r>
        <w:t xml:space="preserve">Díky představeným technologiím v </w:t>
      </w:r>
      <w:proofErr w:type="spellStart"/>
      <w:r>
        <w:t>EDU.Labu</w:t>
      </w:r>
      <w:proofErr w:type="spellEnd"/>
      <w:r>
        <w:t xml:space="preserve"> mohou žáci nahlédnout do zázemí jedné </w:t>
      </w:r>
      <w:r>
        <w:br/>
        <w:t>z největších</w:t>
      </w:r>
      <w:r>
        <w:t xml:space="preserve"> automobilek ve střední Evropě. Laboratoř se rozjela do škol na podzim roku 2021 </w:t>
      </w:r>
      <w:r>
        <w:br/>
      </w:r>
      <w:r>
        <w:t xml:space="preserve">a o od té doby ji navštívilo více jak 12 000 studentů. </w:t>
      </w:r>
      <w:proofErr w:type="spellStart"/>
      <w:r>
        <w:t>EDU.Lab</w:t>
      </w:r>
      <w:proofErr w:type="spellEnd"/>
      <w:r>
        <w:t xml:space="preserve"> bude na cestách po ČR i v roce 2024 a do konce roku 2025 navštívíme všechny kraje v rámci celé republiky.</w:t>
      </w:r>
    </w:p>
    <w:p w14:paraId="705A5768" w14:textId="6227BA1C" w:rsidR="00067876" w:rsidRDefault="00BC479F" w:rsidP="00100075">
      <w:pPr>
        <w:pStyle w:val="Normlnweb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291BB444" wp14:editId="6AEB871E">
            <wp:extent cx="3638550" cy="2805546"/>
            <wp:effectExtent l="19050" t="19050" r="19050" b="13970"/>
            <wp:docPr id="226263143" name="Obrázek 14" descr="Obsah obrázku hračka, Make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63143" name="Obrázek 14" descr="Obsah obrázku hračka, Maketa&#10;&#10;Popis byl vytvořen automatick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r="9887"/>
                    <a:stretch/>
                  </pic:blipFill>
                  <pic:spPr bwMode="auto">
                    <a:xfrm>
                      <a:off x="0" y="0"/>
                      <a:ext cx="3646534" cy="281170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6E531" w14:textId="77777777" w:rsidR="00BC479F" w:rsidRDefault="00BC479F" w:rsidP="00067876">
      <w:pPr>
        <w:pStyle w:val="Normlnweb"/>
      </w:pPr>
    </w:p>
    <w:p w14:paraId="6C35CF11" w14:textId="6BE8E5B6" w:rsidR="00BC479F" w:rsidRDefault="007C51D3" w:rsidP="007C51D3">
      <w:pPr>
        <w:jc w:val="center"/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21267748" wp14:editId="28D76933">
            <wp:extent cx="5000625" cy="3750469"/>
            <wp:effectExtent l="0" t="0" r="0" b="2540"/>
            <wp:docPr id="1957561496" name="Obrázek 11" descr="Obsah obrázku oblečení, venku, skupin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61496" name="Obrázek 11" descr="Obsah obrázku oblečení, venku, skupin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08124" cy="375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5679" w14:textId="77777777" w:rsidR="007C51D3" w:rsidRDefault="007C51D3" w:rsidP="007C51D3">
      <w:pPr>
        <w:shd w:val="clear" w:color="auto" w:fill="FFFFFF"/>
        <w:spacing w:after="100" w:afterAutospacing="1" w:line="240" w:lineRule="auto"/>
        <w:jc w:val="center"/>
        <w:outlineLvl w:val="2"/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3D41F4D3" wp14:editId="149164DF">
            <wp:extent cx="4895850" cy="3671888"/>
            <wp:effectExtent l="0" t="0" r="0" b="5080"/>
            <wp:docPr id="591796425" name="Obrázek 12" descr="Obsah obrázku venku, obloha, oblečení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96425" name="Obrázek 12" descr="Obsah obrázku venku, obloha, oblečení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9284" cy="36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ED63" w14:textId="77777777" w:rsidR="007C51D3" w:rsidRDefault="007C51D3" w:rsidP="007C51D3"/>
    <w:p w14:paraId="5752A8F5" w14:textId="77777777" w:rsidR="007C51D3" w:rsidRDefault="007C51D3" w:rsidP="007C51D3">
      <w:pPr>
        <w:pStyle w:val="Normlnweb"/>
      </w:pPr>
      <w:r>
        <w:rPr>
          <w:noProof/>
        </w:rPr>
        <w:drawing>
          <wp:inline distT="0" distB="0" distL="0" distR="0" wp14:anchorId="1E321A48" wp14:editId="0326FCB6">
            <wp:extent cx="2282982" cy="2261026"/>
            <wp:effectExtent l="0" t="7937" r="0" b="0"/>
            <wp:docPr id="1204167663" name="Obrázek 1" descr="Obsah obrázku stroj/přístroj, inženýrství, compute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7663" name="Obrázek 1" descr="Obsah obrázku stroj/přístroj, inženýrství, computer, počítač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0" t="12971" r="8234"/>
                    <a:stretch/>
                  </pic:blipFill>
                  <pic:spPr bwMode="auto">
                    <a:xfrm rot="5400000">
                      <a:off x="0" y="0"/>
                      <a:ext cx="2291336" cy="22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9B984F6" wp14:editId="2D2E7AFE">
            <wp:extent cx="2870835" cy="2153126"/>
            <wp:effectExtent l="0" t="2857" r="2857" b="2858"/>
            <wp:docPr id="1251049970" name="Obrázek 3" descr="Obsah obrázku stroj/přístroj, budova, inženýrství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49970" name="Obrázek 3" descr="Obsah obrázku stroj/přístroj, budova, inženýrství, snímek obra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868" cy="21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AF79" w14:textId="77777777" w:rsidR="007C51D3" w:rsidRDefault="007C51D3" w:rsidP="007C51D3">
      <w:pPr>
        <w:pStyle w:val="Normlnweb"/>
      </w:pPr>
      <w:r>
        <w:rPr>
          <w:noProof/>
        </w:rPr>
        <w:lastRenderedPageBreak/>
        <w:drawing>
          <wp:inline distT="0" distB="0" distL="0" distR="0" wp14:anchorId="6B313C23" wp14:editId="1E8FFAB3">
            <wp:extent cx="2900683" cy="2175512"/>
            <wp:effectExtent l="635" t="0" r="0" b="0"/>
            <wp:docPr id="373739694" name="Obrázek 2" descr="Obsah obrázku osoba, oblečení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39694" name="Obrázek 2" descr="Obsah obrázku osoba, oblečení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918598" cy="218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CDBEC69" wp14:editId="4C095B59">
            <wp:extent cx="2388906" cy="2938221"/>
            <wp:effectExtent l="0" t="7938" r="3493" b="3492"/>
            <wp:docPr id="2116134248" name="Obrázek 4" descr="Obsah obrázku text, interiér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134248" name="Obrázek 4" descr="Obsah obrázku text, interiér, design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5" r="28616"/>
                    <a:stretch/>
                  </pic:blipFill>
                  <pic:spPr bwMode="auto">
                    <a:xfrm rot="5400000">
                      <a:off x="0" y="0"/>
                      <a:ext cx="2391208" cy="294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6107B" w14:textId="77777777" w:rsidR="007C51D3" w:rsidRDefault="007C51D3" w:rsidP="007C51D3">
      <w:pPr>
        <w:pStyle w:val="Normlnweb"/>
      </w:pPr>
      <w:r>
        <w:rPr>
          <w:noProof/>
        </w:rPr>
        <w:drawing>
          <wp:inline distT="0" distB="0" distL="0" distR="0" wp14:anchorId="1E02520E" wp14:editId="143A6060">
            <wp:extent cx="3017309" cy="2262981"/>
            <wp:effectExtent l="0" t="0" r="0" b="4445"/>
            <wp:docPr id="2009126094" name="Obrázek 6" descr="Obsah obrázku osoba, oblečení, Lidská tvář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26094" name="Obrázek 6" descr="Obsah obrázku osoba, oblečení, Lidská tvář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7014" cy="22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02B9" w14:textId="40C5C607" w:rsidR="007C51D3" w:rsidRDefault="007C51D3" w:rsidP="007C51D3">
      <w:pPr>
        <w:pStyle w:val="Normlnweb"/>
      </w:pPr>
      <w:r>
        <w:rPr>
          <w:noProof/>
        </w:rPr>
        <w:drawing>
          <wp:inline distT="0" distB="0" distL="0" distR="0" wp14:anchorId="195FDEDF" wp14:editId="0DF5CA8F">
            <wp:extent cx="3606800" cy="2705100"/>
            <wp:effectExtent l="0" t="0" r="0" b="0"/>
            <wp:docPr id="600990605" name="Obrázek 7" descr="Obsah obrázku boty, oblečení, osoba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90605" name="Obrázek 7" descr="Obsah obrázku boty, oblečení, osoba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4AD042" wp14:editId="0B99540E">
            <wp:extent cx="2650490" cy="1987868"/>
            <wp:effectExtent l="7620" t="0" r="5080" b="5080"/>
            <wp:docPr id="1644172853" name="Obrázek 9" descr="Obsah obrázku osoba, Kola jízdních kol, kolo,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72853" name="Obrázek 9" descr="Obsah obrázku osoba, Kola jízdních kol, kolo,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0333" cy="19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23FC" w14:textId="6585DF4F" w:rsidR="007C51D3" w:rsidRDefault="007C51D3" w:rsidP="007C51D3">
      <w:pPr>
        <w:pStyle w:val="Normlnweb"/>
      </w:pPr>
    </w:p>
    <w:p w14:paraId="3428AB08" w14:textId="60F16270" w:rsidR="00BC479F" w:rsidRPr="00BC479F" w:rsidRDefault="00BC479F" w:rsidP="00BC479F">
      <w:pPr>
        <w:shd w:val="clear" w:color="auto" w:fill="FFFFFF"/>
        <w:spacing w:after="100" w:afterAutospacing="1" w:line="240" w:lineRule="auto"/>
        <w:outlineLvl w:val="2"/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</w:pPr>
      <w:r w:rsidRPr="00BC479F"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  <w:lastRenderedPageBreak/>
        <w:t>Plánování / kreativita</w:t>
      </w:r>
    </w:p>
    <w:p w14:paraId="5A4B3905" w14:textId="77777777" w:rsidR="00BC479F" w:rsidRDefault="00BC479F" w:rsidP="00BC479F">
      <w:pPr>
        <w:jc w:val="both"/>
        <w:rPr>
          <w:sz w:val="28"/>
          <w:szCs w:val="28"/>
          <w:lang w:eastAsia="cs-CZ"/>
        </w:rPr>
      </w:pPr>
      <w:r w:rsidRPr="00BC479F">
        <w:rPr>
          <w:b/>
          <w:bCs/>
          <w:sz w:val="28"/>
          <w:szCs w:val="28"/>
          <w:lang w:eastAsia="cs-CZ"/>
        </w:rPr>
        <w:t>Umělá inteligence</w:t>
      </w:r>
      <w:r w:rsidRPr="00BC479F">
        <w:rPr>
          <w:sz w:val="28"/>
          <w:szCs w:val="28"/>
          <w:lang w:eastAsia="cs-CZ"/>
        </w:rPr>
        <w:t xml:space="preserve"> </w:t>
      </w:r>
    </w:p>
    <w:p w14:paraId="17361E30" w14:textId="2E035134" w:rsidR="00BC479F" w:rsidRPr="00BC479F" w:rsidRDefault="00BC479F" w:rsidP="00BC479F">
      <w:pPr>
        <w:jc w:val="both"/>
        <w:rPr>
          <w:lang w:eastAsia="cs-CZ"/>
        </w:rPr>
      </w:pPr>
      <w:r w:rsidRPr="00BC479F">
        <w:rPr>
          <w:rFonts w:ascii="SKODA Next" w:eastAsia="Times New Roman" w:hAnsi="SKODA Next" w:cs="Times New Roman"/>
          <w:noProof/>
          <w:color w:val="333333"/>
          <w:kern w:val="0"/>
          <w:sz w:val="24"/>
          <w:szCs w:val="24"/>
          <w:lang w:eastAsia="cs-CZ"/>
          <w14:ligatures w14:val="none"/>
        </w:rPr>
        <w:drawing>
          <wp:anchor distT="0" distB="0" distL="114300" distR="114300" simplePos="0" relativeHeight="251658240" behindDoc="1" locked="0" layoutInCell="1" allowOverlap="1" wp14:anchorId="6ECF98EA" wp14:editId="35F9F962">
            <wp:simplePos x="0" y="0"/>
            <wp:positionH relativeFrom="column">
              <wp:posOffset>3243580</wp:posOffset>
            </wp:positionH>
            <wp:positionV relativeFrom="paragraph">
              <wp:posOffset>205105</wp:posOffset>
            </wp:positionV>
            <wp:extent cx="2455389" cy="2823210"/>
            <wp:effectExtent l="0" t="0" r="2540" b="0"/>
            <wp:wrapTight wrapText="bothSides">
              <wp:wrapPolygon edited="0">
                <wp:start x="0" y="0"/>
                <wp:lineTo x="0" y="21425"/>
                <wp:lineTo x="21455" y="21425"/>
                <wp:lineTo x="21455" y="0"/>
                <wp:lineTo x="0" y="0"/>
              </wp:wrapPolygon>
            </wp:wrapTight>
            <wp:docPr id="1520456906" name="Obrázek 16" descr="Obsah obrázku Elektricky modrá, Výrazná modrá, snímek obrazovky, modr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56906" name="Obrázek 16" descr="Obsah obrázku Elektricky modrá, Výrazná modrá, snímek obrazovky, modr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89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79F">
        <w:rPr>
          <w:lang w:eastAsia="cs-CZ"/>
        </w:rPr>
        <w:t>(</w:t>
      </w:r>
      <w:proofErr w:type="gramStart"/>
      <w:r w:rsidRPr="00BC479F">
        <w:rPr>
          <w:lang w:eastAsia="cs-CZ"/>
        </w:rPr>
        <w:t xml:space="preserve">AI - </w:t>
      </w:r>
      <w:proofErr w:type="spellStart"/>
      <w:r w:rsidRPr="00BC479F">
        <w:rPr>
          <w:lang w:eastAsia="cs-CZ"/>
        </w:rPr>
        <w:t>Artificial</w:t>
      </w:r>
      <w:proofErr w:type="spellEnd"/>
      <w:proofErr w:type="gramEnd"/>
      <w:r w:rsidRPr="00BC479F">
        <w:rPr>
          <w:lang w:eastAsia="cs-CZ"/>
        </w:rPr>
        <w:t xml:space="preserve"> </w:t>
      </w:r>
      <w:proofErr w:type="spellStart"/>
      <w:r w:rsidRPr="00BC479F">
        <w:rPr>
          <w:lang w:eastAsia="cs-CZ"/>
        </w:rPr>
        <w:t>Intelligence</w:t>
      </w:r>
      <w:proofErr w:type="spellEnd"/>
      <w:r w:rsidRPr="00BC479F">
        <w:rPr>
          <w:lang w:eastAsia="cs-CZ"/>
        </w:rPr>
        <w:t xml:space="preserve">) se dnes již běžně používá při plánování výroby vozu, jeho výrobě, ale je aplikována i ve voze samotném. Novinka na poli AI </w:t>
      </w:r>
      <w:proofErr w:type="spellStart"/>
      <w:r w:rsidRPr="00BC479F">
        <w:rPr>
          <w:lang w:eastAsia="cs-CZ"/>
        </w:rPr>
        <w:t>ChatGPT</w:t>
      </w:r>
      <w:proofErr w:type="spellEnd"/>
      <w:r w:rsidRPr="00BC479F">
        <w:rPr>
          <w:lang w:eastAsia="cs-CZ"/>
        </w:rPr>
        <w:t xml:space="preserve"> nám je schopná napsat textové popisy, ale můžeme si s ní i chatovat a nechat si od ní poradit se svým problémem nebo nám naprogramuje jednoduchý kód.</w:t>
      </w:r>
    </w:p>
    <w:p w14:paraId="1230C778" w14:textId="6A1B66CA" w:rsidR="00BC479F" w:rsidRPr="00BC479F" w:rsidRDefault="00BC479F" w:rsidP="00BC479F">
      <w:pPr>
        <w:jc w:val="both"/>
        <w:rPr>
          <w:lang w:eastAsia="cs-CZ"/>
        </w:rPr>
      </w:pPr>
      <w:r w:rsidRPr="00BC479F">
        <w:rPr>
          <w:lang w:eastAsia="cs-CZ"/>
        </w:rPr>
        <w:t xml:space="preserve">Když nám dochází kreativní nápady, můžeme si nechat pomoci od </w:t>
      </w:r>
      <w:proofErr w:type="spellStart"/>
      <w:r w:rsidRPr="00BC479F">
        <w:rPr>
          <w:lang w:eastAsia="cs-CZ"/>
        </w:rPr>
        <w:t>Dall</w:t>
      </w:r>
      <w:proofErr w:type="spellEnd"/>
      <w:r w:rsidRPr="00BC479F">
        <w:rPr>
          <w:lang w:eastAsia="cs-CZ"/>
        </w:rPr>
        <w:t>-E. Tato AI nám je schopná na základě napsaného textu generovat různé obrázky včetně návrhů interiéru kanceláří dle našich požadavků.</w:t>
      </w:r>
    </w:p>
    <w:p w14:paraId="74610AA0" w14:textId="6717160A" w:rsidR="00BC479F" w:rsidRPr="00BC479F" w:rsidRDefault="00BC479F" w:rsidP="00BC479F">
      <w:pPr>
        <w:jc w:val="both"/>
        <w:rPr>
          <w:lang w:eastAsia="cs-CZ"/>
        </w:rPr>
      </w:pPr>
      <w:r w:rsidRPr="00BC479F">
        <w:rPr>
          <w:lang w:eastAsia="cs-CZ"/>
        </w:rPr>
        <w:t xml:space="preserve">V dnešní době nám ale </w:t>
      </w:r>
      <w:proofErr w:type="gramStart"/>
      <w:r w:rsidRPr="00BC479F">
        <w:rPr>
          <w:lang w:eastAsia="cs-CZ"/>
        </w:rPr>
        <w:t>nestačí</w:t>
      </w:r>
      <w:proofErr w:type="gramEnd"/>
      <w:r w:rsidRPr="00BC479F">
        <w:rPr>
          <w:lang w:eastAsia="cs-CZ"/>
        </w:rPr>
        <w:t xml:space="preserve"> pouze slovní popis a 2D obrázek. Čím dál častěji je vyžadovaný i digitální 3D model daného objektu. Ten si je možné zobrazit na běžném monitoru, ale díky novému konceptu je možné přenést 3D model na nový typ obrazovky a prohlédnout si jej skutečně ve 3D.</w:t>
      </w:r>
    </w:p>
    <w:p w14:paraId="7EFD7B66" w14:textId="425B94D3" w:rsidR="00BC479F" w:rsidRPr="00BC479F" w:rsidRDefault="00BC479F" w:rsidP="00BC479F">
      <w:pPr>
        <w:shd w:val="clear" w:color="auto" w:fill="FFFFFF"/>
        <w:spacing w:after="100" w:afterAutospacing="1" w:line="240" w:lineRule="auto"/>
        <w:outlineLvl w:val="2"/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</w:pPr>
      <w:r w:rsidRPr="00BC479F"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  <w:t>Průmysl 4.0</w:t>
      </w:r>
    </w:p>
    <w:p w14:paraId="5D73F6C2" w14:textId="0E35489B" w:rsidR="00BC479F" w:rsidRPr="00BC479F" w:rsidRDefault="00BC479F" w:rsidP="00BC479F">
      <w:pPr>
        <w:jc w:val="both"/>
        <w:rPr>
          <w:lang w:eastAsia="cs-CZ"/>
        </w:rPr>
      </w:pPr>
      <w:r w:rsidRPr="00BC479F">
        <w:rPr>
          <w:rFonts w:ascii="SKODA Next" w:eastAsia="Times New Roman" w:hAnsi="SKODA Next" w:cs="Times New Roman"/>
          <w:noProof/>
          <w:color w:val="333333"/>
          <w:kern w:val="0"/>
          <w:sz w:val="24"/>
          <w:szCs w:val="24"/>
          <w:lang w:eastAsia="cs-CZ"/>
          <w14:ligatures w14:val="none"/>
        </w:rPr>
        <w:drawing>
          <wp:anchor distT="0" distB="0" distL="114300" distR="114300" simplePos="0" relativeHeight="251659264" behindDoc="1" locked="0" layoutInCell="1" allowOverlap="1" wp14:anchorId="49E8B1E5" wp14:editId="7B779772">
            <wp:simplePos x="0" y="0"/>
            <wp:positionH relativeFrom="column">
              <wp:posOffset>3283585</wp:posOffset>
            </wp:positionH>
            <wp:positionV relativeFrom="paragraph">
              <wp:posOffset>46355</wp:posOffset>
            </wp:positionV>
            <wp:extent cx="2410460" cy="2771775"/>
            <wp:effectExtent l="0" t="0" r="8890" b="9525"/>
            <wp:wrapTight wrapText="bothSides">
              <wp:wrapPolygon edited="0">
                <wp:start x="0" y="0"/>
                <wp:lineTo x="0" y="21526"/>
                <wp:lineTo x="21509" y="21526"/>
                <wp:lineTo x="21509" y="0"/>
                <wp:lineTo x="0" y="0"/>
              </wp:wrapPolygon>
            </wp:wrapTight>
            <wp:docPr id="1320527973" name="Obrázek 17" descr="Obsah obrázku stroj/přístroj, robot, Vědecký přístroj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27973" name="Obrázek 17" descr="Obsah obrázku stroj/přístroj, robot, Vědecký přístroj, hra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79F">
        <w:rPr>
          <w:lang w:eastAsia="cs-CZ"/>
        </w:rPr>
        <w:t>Bezpečnost zaměstnanců je pro firmy klíčová. V dnešní době vídáme „hloupá“ robotická pracoviště zavřená v kleci. Proč? Protože robotická ramena nejsou schopna vnímat své okolí a v případě vstupu operátora do jejich pracovního prostoru by mu mohly ublížit. Díky pokroku se ale čím dál častěji ve firmách objevují tzv. kolaborativní roboty, které v kleci již být zavřené nemusí. Jsou schopné vnímat své okolí a v případě kolize s člověkem se zastaví a neohrozí ho. U nás se studenti dozví, kde se tyto roboty v praxi používají.</w:t>
      </w:r>
    </w:p>
    <w:p w14:paraId="44CE504F" w14:textId="77777777" w:rsidR="00BC479F" w:rsidRPr="00BC479F" w:rsidRDefault="00BC479F" w:rsidP="00BC479F">
      <w:pPr>
        <w:jc w:val="both"/>
        <w:rPr>
          <w:lang w:eastAsia="cs-CZ"/>
        </w:rPr>
      </w:pPr>
      <w:r w:rsidRPr="00BC479F">
        <w:rPr>
          <w:lang w:eastAsia="cs-CZ"/>
        </w:rPr>
        <w:t xml:space="preserve">Mnoho úkolů při výrobě může být obtížně zapamatovatelných a bylo by snadné při jejich plnění udělat nějakou chybu. Proto například zaměstnanci Centrálního technického servisu ve Škoda Auto </w:t>
      </w:r>
      <w:proofErr w:type="gramStart"/>
      <w:r w:rsidRPr="00BC479F">
        <w:rPr>
          <w:lang w:eastAsia="cs-CZ"/>
        </w:rPr>
        <w:t>tvoří</w:t>
      </w:r>
      <w:proofErr w:type="gramEnd"/>
      <w:r w:rsidRPr="00BC479F">
        <w:rPr>
          <w:lang w:eastAsia="cs-CZ"/>
        </w:rPr>
        <w:t xml:space="preserve"> návodky v rozšířené realitě a pomocí brýlí </w:t>
      </w:r>
      <w:proofErr w:type="spellStart"/>
      <w:r w:rsidRPr="00BC479F">
        <w:rPr>
          <w:lang w:eastAsia="cs-CZ"/>
        </w:rPr>
        <w:t>HoloLens</w:t>
      </w:r>
      <w:proofErr w:type="spellEnd"/>
      <w:r w:rsidRPr="00BC479F">
        <w:rPr>
          <w:lang w:eastAsia="cs-CZ"/>
        </w:rPr>
        <w:t xml:space="preserve"> zobrazují pracovníkům doplňující informace, jako je pořadí úkolů, umístění potřebného nářadí atd. U nás si studenti vyzkouší, jak jednoduché a intuitivní to je.</w:t>
      </w:r>
    </w:p>
    <w:p w14:paraId="39EBCCC1" w14:textId="77777777" w:rsidR="00BC479F" w:rsidRPr="00BC479F" w:rsidRDefault="00BC479F" w:rsidP="00BC479F">
      <w:pPr>
        <w:shd w:val="clear" w:color="auto" w:fill="FFFFFF"/>
        <w:spacing w:after="100" w:afterAutospacing="1" w:line="240" w:lineRule="auto"/>
        <w:jc w:val="both"/>
        <w:rPr>
          <w:rFonts w:ascii="SKODA Next" w:eastAsia="Times New Roman" w:hAnsi="SKODA Next" w:cs="Times New Roman"/>
          <w:color w:val="333333"/>
          <w:kern w:val="0"/>
          <w:sz w:val="24"/>
          <w:szCs w:val="24"/>
          <w:lang w:eastAsia="cs-CZ"/>
          <w14:ligatures w14:val="none"/>
        </w:rPr>
      </w:pPr>
      <w:r w:rsidRPr="00BC479F">
        <w:rPr>
          <w:rFonts w:ascii="SKODA Next" w:eastAsia="Times New Roman" w:hAnsi="SKODA Next" w:cs="Times New Roman"/>
          <w:color w:val="333333"/>
          <w:kern w:val="0"/>
          <w:sz w:val="24"/>
          <w:szCs w:val="24"/>
          <w:lang w:eastAsia="cs-CZ"/>
          <w14:ligatures w14:val="none"/>
        </w:rPr>
        <w:t>Všechny tyto systémy jsou velice užitečné, ale jejich přínos pro firmu může ještě znásobit vytvoření „Moderní haly“, tzv. digitálního dvojčete. V rámci průmyslu 4.0 s využitím 5G sítí se pojí vše do fungujícího celku, ve kterém můžeme sledovat vytížení jednotlivých strojů, opotřebení nástrojů, energetickou soběstačnost, ale i zapomenuté otevřené dveře.</w:t>
      </w:r>
    </w:p>
    <w:p w14:paraId="63174D45" w14:textId="060FC024" w:rsidR="00BC479F" w:rsidRPr="00BC479F" w:rsidRDefault="00BC479F" w:rsidP="00BC479F">
      <w:pPr>
        <w:shd w:val="clear" w:color="auto" w:fill="FFFFFF"/>
        <w:spacing w:after="100" w:afterAutospacing="1" w:line="240" w:lineRule="auto"/>
        <w:outlineLvl w:val="2"/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B905B39" wp14:editId="30F9D545">
            <wp:simplePos x="0" y="0"/>
            <wp:positionH relativeFrom="column">
              <wp:posOffset>3462655</wp:posOffset>
            </wp:positionH>
            <wp:positionV relativeFrom="paragraph">
              <wp:posOffset>490855</wp:posOffset>
            </wp:positionV>
            <wp:extent cx="2550795" cy="2932908"/>
            <wp:effectExtent l="0" t="0" r="1905" b="1270"/>
            <wp:wrapTight wrapText="bothSides">
              <wp:wrapPolygon edited="0">
                <wp:start x="0" y="0"/>
                <wp:lineTo x="0" y="21469"/>
                <wp:lineTo x="21455" y="21469"/>
                <wp:lineTo x="21455" y="0"/>
                <wp:lineTo x="0" y="0"/>
              </wp:wrapPolygon>
            </wp:wrapTight>
            <wp:docPr id="1489478139" name="Obrázek 18" descr="Obsah obrázku osoba, oblečení, stroj/přístroj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78139" name="Obrázek 18" descr="Obsah obrázku osoba, oblečení, stroj/přístroj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9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79F"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  <w:br/>
        <w:t>Prototyp</w:t>
      </w:r>
    </w:p>
    <w:p w14:paraId="0FFC2F14" w14:textId="53FE5AC3" w:rsidR="00BC479F" w:rsidRPr="00BC479F" w:rsidRDefault="00BC479F" w:rsidP="00BC479F">
      <w:pPr>
        <w:jc w:val="both"/>
        <w:rPr>
          <w:lang w:eastAsia="cs-CZ"/>
        </w:rPr>
      </w:pPr>
      <w:r w:rsidRPr="00BC479F">
        <w:rPr>
          <w:lang w:eastAsia="cs-CZ"/>
        </w:rPr>
        <w:t xml:space="preserve">V rámci výrobního procesu si občas musíme pomoci 3D tiskem a následnou zkouškou vytištěného prototypu. 3D tisk je technologie, která se ve firmách používá čím dál častěji. Ve Škoda Auto můžeme narazit na tiskovou farmu 3D tiskáren od PRUSA RESEARCH, které </w:t>
      </w:r>
      <w:proofErr w:type="gramStart"/>
      <w:r w:rsidRPr="00BC479F">
        <w:rPr>
          <w:lang w:eastAsia="cs-CZ"/>
        </w:rPr>
        <w:t>tvoří</w:t>
      </w:r>
      <w:proofErr w:type="gramEnd"/>
      <w:r w:rsidRPr="00BC479F">
        <w:rPr>
          <w:lang w:eastAsia="cs-CZ"/>
        </w:rPr>
        <w:t xml:space="preserve"> plastové přípravky, prototypy atd. Fakulta strojní ČVUT má dokonce vlastní metalické 3D tiskárny a její odborníci ve spolupráci se Škoda Auto vytvářeli již mnoho kovových výtisků. Ideálním příkladem je konformní chlazení, které nebylo možné takto kvalitně jinou technologií vytvořit.</w:t>
      </w:r>
    </w:p>
    <w:p w14:paraId="58A6D207" w14:textId="3674C703" w:rsidR="00BC479F" w:rsidRDefault="00BC479F" w:rsidP="00BC479F">
      <w:pPr>
        <w:jc w:val="both"/>
        <w:rPr>
          <w:lang w:eastAsia="cs-CZ"/>
        </w:rPr>
      </w:pPr>
      <w:r w:rsidRPr="00BC479F">
        <w:rPr>
          <w:lang w:eastAsia="cs-CZ"/>
        </w:rPr>
        <w:t xml:space="preserve">Díky 3D tisku je také možné znovu vytvořit již existující součásti s podstatně nižšími náklady. Jak ale vytvořit potřebný 3D model? Jednou z možností je součást naměřit a pracně vymodelovat. Dnes je ale možné součást </w:t>
      </w:r>
      <w:proofErr w:type="spellStart"/>
      <w:r w:rsidRPr="00BC479F">
        <w:rPr>
          <w:lang w:eastAsia="cs-CZ"/>
        </w:rPr>
        <w:t>oscanovat</w:t>
      </w:r>
      <w:proofErr w:type="spellEnd"/>
      <w:r w:rsidRPr="00BC479F">
        <w:rPr>
          <w:lang w:eastAsia="cs-CZ"/>
        </w:rPr>
        <w:t xml:space="preserve"> </w:t>
      </w:r>
      <w:proofErr w:type="gramStart"/>
      <w:r w:rsidRPr="00BC479F">
        <w:rPr>
          <w:lang w:eastAsia="cs-CZ"/>
        </w:rPr>
        <w:t>3D</w:t>
      </w:r>
      <w:proofErr w:type="gramEnd"/>
      <w:r w:rsidRPr="00BC479F">
        <w:rPr>
          <w:lang w:eastAsia="cs-CZ"/>
        </w:rPr>
        <w:t xml:space="preserve"> scannerem, který vám ulehčí spoustu práce.</w:t>
      </w:r>
    </w:p>
    <w:p w14:paraId="727013A6" w14:textId="2B711457" w:rsidR="00BC479F" w:rsidRPr="00BC479F" w:rsidRDefault="00BC479F" w:rsidP="00BC479F">
      <w:pPr>
        <w:shd w:val="clear" w:color="auto" w:fill="FFFFFF"/>
        <w:spacing w:after="100" w:afterAutospacing="1" w:line="240" w:lineRule="auto"/>
        <w:outlineLvl w:val="2"/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</w:pPr>
      <w:r w:rsidRPr="00BC479F">
        <w:rPr>
          <w:rFonts w:ascii="SKODA Next" w:eastAsia="Times New Roman" w:hAnsi="SKODA Next" w:cs="Times New Roman"/>
          <w:noProof/>
          <w:color w:val="333333"/>
          <w:kern w:val="0"/>
          <w:sz w:val="24"/>
          <w:szCs w:val="24"/>
          <w:lang w:eastAsia="cs-CZ"/>
          <w14:ligatures w14:val="none"/>
        </w:rPr>
        <w:drawing>
          <wp:anchor distT="0" distB="0" distL="114300" distR="114300" simplePos="0" relativeHeight="251661312" behindDoc="1" locked="0" layoutInCell="1" allowOverlap="1" wp14:anchorId="0ED73DF2" wp14:editId="5983D11B">
            <wp:simplePos x="0" y="0"/>
            <wp:positionH relativeFrom="column">
              <wp:posOffset>3653155</wp:posOffset>
            </wp:positionH>
            <wp:positionV relativeFrom="paragraph">
              <wp:posOffset>325755</wp:posOffset>
            </wp:positionV>
            <wp:extent cx="2488525" cy="2861310"/>
            <wp:effectExtent l="0" t="0" r="7620" b="0"/>
            <wp:wrapTight wrapText="bothSides">
              <wp:wrapPolygon edited="0">
                <wp:start x="0" y="0"/>
                <wp:lineTo x="0" y="21427"/>
                <wp:lineTo x="21501" y="21427"/>
                <wp:lineTo x="21501" y="0"/>
                <wp:lineTo x="0" y="0"/>
              </wp:wrapPolygon>
            </wp:wrapTight>
            <wp:docPr id="1629389606" name="Obrázek 19" descr="Obsah obrázku osoba, snímek obrazovky, technologi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89606" name="Obrázek 19" descr="Obsah obrázku osoba, snímek obrazovky, technologie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2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79F">
        <w:rPr>
          <w:rFonts w:ascii="SKODA Next" w:eastAsia="Times New Roman" w:hAnsi="SKODA Next" w:cs="Times New Roman"/>
          <w:b/>
          <w:bCs/>
          <w:color w:val="090909"/>
          <w:kern w:val="0"/>
          <w:sz w:val="27"/>
          <w:szCs w:val="27"/>
          <w:lang w:eastAsia="cs-CZ"/>
          <w14:ligatures w14:val="none"/>
        </w:rPr>
        <w:t>Kyberbezpečnost</w:t>
      </w:r>
    </w:p>
    <w:p w14:paraId="50AEC3FC" w14:textId="1F34F691" w:rsidR="00BC479F" w:rsidRPr="00BC479F" w:rsidRDefault="00BC479F" w:rsidP="00BC479F">
      <w:pPr>
        <w:jc w:val="both"/>
        <w:rPr>
          <w:lang w:eastAsia="cs-CZ"/>
        </w:rPr>
      </w:pPr>
      <w:r w:rsidRPr="00BC479F">
        <w:rPr>
          <w:lang w:eastAsia="cs-CZ"/>
        </w:rPr>
        <w:t>Kyberbezpečnost se v dnešním propojeném světě stává stále důležitější. U nás si budete moci načíst QR kód, pomocí kterého zjistíte, co všechno dokážeme o vás a vašem zařízení zjistit. Dále si budou studenti moci vyzkoušet, jak umělá inteligence dokáže sbírat a vyhodnocovat data o nich i bez jejich souhlasu. Například při zpracování kamerového záznamu je možné odhadnout váš věk, pohlaví, výšku, váhu nebo například kolik % času jste dávali při přednášce ve škole pozor. V edukačním kamionu je pro vás připravena malá ukázka těchto schopností.</w:t>
      </w:r>
    </w:p>
    <w:p w14:paraId="5BA17DFA" w14:textId="5543F73F" w:rsidR="00BC479F" w:rsidRPr="00BC479F" w:rsidRDefault="00BC479F" w:rsidP="00BC479F">
      <w:pPr>
        <w:shd w:val="clear" w:color="auto" w:fill="FFFFFF"/>
        <w:spacing w:after="100" w:afterAutospacing="1" w:line="240" w:lineRule="auto"/>
        <w:rPr>
          <w:rFonts w:ascii="SKODA Next" w:eastAsia="Times New Roman" w:hAnsi="SKODA Next" w:cs="Times New Roman"/>
          <w:color w:val="333333"/>
          <w:kern w:val="0"/>
          <w:sz w:val="24"/>
          <w:szCs w:val="24"/>
          <w:lang w:eastAsia="cs-CZ"/>
          <w14:ligatures w14:val="none"/>
        </w:rPr>
      </w:pPr>
    </w:p>
    <w:p w14:paraId="443187F2" w14:textId="77777777" w:rsidR="00BC479F" w:rsidRPr="00BC479F" w:rsidRDefault="00BC479F" w:rsidP="00BC479F">
      <w:pPr>
        <w:jc w:val="both"/>
        <w:rPr>
          <w:lang w:eastAsia="cs-CZ"/>
        </w:rPr>
      </w:pPr>
    </w:p>
    <w:p w14:paraId="261ACABA" w14:textId="5A0D0B69" w:rsidR="00BC479F" w:rsidRPr="00BC479F" w:rsidRDefault="00BC479F" w:rsidP="00BC479F">
      <w:pPr>
        <w:shd w:val="clear" w:color="auto" w:fill="FFFFFF"/>
        <w:spacing w:after="100" w:afterAutospacing="1" w:line="240" w:lineRule="auto"/>
        <w:jc w:val="center"/>
        <w:rPr>
          <w:rFonts w:ascii="SKODA Next" w:eastAsia="Times New Roman" w:hAnsi="SKODA Next" w:cs="Times New Roman"/>
          <w:color w:val="333333"/>
          <w:kern w:val="0"/>
          <w:sz w:val="24"/>
          <w:szCs w:val="24"/>
          <w:lang w:eastAsia="cs-CZ"/>
          <w14:ligatures w14:val="none"/>
        </w:rPr>
      </w:pPr>
    </w:p>
    <w:p w14:paraId="04F0065C" w14:textId="54095BB3" w:rsidR="00067876" w:rsidRDefault="00067876"/>
    <w:sectPr w:rsidR="000678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13DD3394"/>
    <w:multiLevelType w:val="multilevel"/>
    <w:tmpl w:val="F2D67DA6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71257948">
    <w:abstractNumId w:val="0"/>
  </w:num>
  <w:num w:numId="2" w16cid:durableId="1829635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76"/>
    <w:rsid w:val="00067876"/>
    <w:rsid w:val="00100075"/>
    <w:rsid w:val="00526DB1"/>
    <w:rsid w:val="005561F8"/>
    <w:rsid w:val="007C51D3"/>
    <w:rsid w:val="007F169F"/>
    <w:rsid w:val="00B13439"/>
    <w:rsid w:val="00BC479F"/>
    <w:rsid w:val="00BE7550"/>
    <w:rsid w:val="00C27010"/>
    <w:rsid w:val="00C6194D"/>
    <w:rsid w:val="00E6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0C36C"/>
  <w15:chartTrackingRefBased/>
  <w15:docId w15:val="{4B39F141-22C9-4F60-935C-3F4619066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678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678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678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678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78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78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78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78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78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character" w:customStyle="1" w:styleId="Nadpis1Char">
    <w:name w:val="Nadpis 1 Char"/>
    <w:basedOn w:val="Standardnpsmoodstavce"/>
    <w:link w:val="Nadpis1"/>
    <w:uiPriority w:val="9"/>
    <w:rsid w:val="000678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678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0678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6787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787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787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787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787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787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678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678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678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678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678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6787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6787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6787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678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6787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67876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067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m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613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2</cp:revision>
  <dcterms:created xsi:type="dcterms:W3CDTF">2024-04-23T13:18:00Z</dcterms:created>
  <dcterms:modified xsi:type="dcterms:W3CDTF">2024-04-23T13:18:00Z</dcterms:modified>
</cp:coreProperties>
</file>