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34861" w14:textId="3A8A13B6" w:rsidR="00E61A09" w:rsidRDefault="00E61A09" w:rsidP="001534F3">
      <w:pPr>
        <w:jc w:val="center"/>
      </w:pPr>
      <w:r>
        <w:rPr>
          <w:noProof/>
        </w:rPr>
        <w:drawing>
          <wp:inline distT="0" distB="0" distL="0" distR="0" wp14:anchorId="65FF2C4D" wp14:editId="0A6C708D">
            <wp:extent cx="3897277" cy="1260000"/>
            <wp:effectExtent l="0" t="0" r="8255" b="0"/>
            <wp:docPr id="12" name="Obrázek 12" descr="Obsah obrázku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logo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97277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04FF0" w14:textId="249D5103" w:rsidR="00E61A09" w:rsidRDefault="00E61A09" w:rsidP="00E61A09">
      <w:pPr>
        <w:jc w:val="both"/>
        <w:rPr>
          <w:sz w:val="28"/>
          <w:szCs w:val="28"/>
        </w:rPr>
      </w:pPr>
      <w:proofErr w:type="spellStart"/>
      <w:r w:rsidRPr="00E61A09">
        <w:rPr>
          <w:sz w:val="28"/>
          <w:szCs w:val="28"/>
        </w:rPr>
        <w:t>Prezentiáda</w:t>
      </w:r>
      <w:proofErr w:type="spellEnd"/>
      <w:r w:rsidRPr="00E61A09">
        <w:rPr>
          <w:sz w:val="28"/>
          <w:szCs w:val="28"/>
        </w:rPr>
        <w:t xml:space="preserve"> 2023 je už </w:t>
      </w:r>
      <w:r w:rsidRPr="001534F3">
        <w:rPr>
          <w:b/>
          <w:bCs/>
          <w:sz w:val="32"/>
          <w:szCs w:val="32"/>
        </w:rPr>
        <w:t>14.</w:t>
      </w:r>
      <w:r w:rsidRPr="001534F3">
        <w:rPr>
          <w:b/>
          <w:bCs/>
          <w:sz w:val="32"/>
          <w:szCs w:val="32"/>
        </w:rPr>
        <w:t>ročník soutěže</w:t>
      </w:r>
      <w:r w:rsidRPr="001534F3">
        <w:rPr>
          <w:sz w:val="32"/>
          <w:szCs w:val="32"/>
        </w:rPr>
        <w:t xml:space="preserve"> </w:t>
      </w:r>
      <w:r w:rsidRPr="00E61A09">
        <w:rPr>
          <w:sz w:val="28"/>
          <w:szCs w:val="28"/>
        </w:rPr>
        <w:t>v prezentačních dovednostech. Zúčastnit se mohou všichni žáci středních škol, druhého stupně základních škol a odpovídajících ročníků gymnázií z celé České a Slovenské republiky. Škola může nominovat až 2 týmy do 1 kategorie. Soutěžní tým se skládá ze dvou, nebo tří členů.</w:t>
      </w:r>
    </w:p>
    <w:p w14:paraId="21D66FC1" w14:textId="1B2F167E" w:rsidR="001534F3" w:rsidRDefault="001534F3" w:rsidP="00E61A09">
      <w:pPr>
        <w:jc w:val="both"/>
        <w:rPr>
          <w:sz w:val="28"/>
          <w:szCs w:val="28"/>
        </w:rPr>
      </w:pPr>
      <w:r>
        <w:rPr>
          <w:sz w:val="28"/>
          <w:szCs w:val="28"/>
        </w:rPr>
        <w:t>P</w:t>
      </w:r>
      <w:r w:rsidRPr="001534F3">
        <w:rPr>
          <w:sz w:val="28"/>
          <w:szCs w:val="28"/>
        </w:rPr>
        <w:t xml:space="preserve">řihlásilo </w:t>
      </w:r>
      <w:r>
        <w:rPr>
          <w:sz w:val="28"/>
          <w:szCs w:val="28"/>
        </w:rPr>
        <w:t xml:space="preserve">se </w:t>
      </w:r>
      <w:r w:rsidRPr="001534F3">
        <w:rPr>
          <w:sz w:val="28"/>
          <w:szCs w:val="28"/>
        </w:rPr>
        <w:t>1106 studentů, kteří tvořili 438 týmů. V kategorii ZŠ se po odhlášeních zúčastnilo celkem 195 týmů a v kategorii SŠ 205 týmů.</w:t>
      </w:r>
    </w:p>
    <w:p w14:paraId="58DC4BD0" w14:textId="77777777" w:rsidR="002C1BEB" w:rsidRDefault="001534F3" w:rsidP="00E61A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Nejprve proběhlo nominační kolo, kam soutěžící poslali sv prezentace a krátké video. Porota v každém kraji vybrala po 16 družstev, tady 25 krajských kol, některé kraje podle počtu přihlášených měli i 2 kola. </w:t>
      </w:r>
    </w:p>
    <w:p w14:paraId="4891F4ED" w14:textId="58BCAA40" w:rsidR="001534F3" w:rsidRDefault="001534F3" w:rsidP="00E61A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Celkem soutěžilo </w:t>
      </w:r>
      <w:r w:rsidRPr="002C1BEB">
        <w:rPr>
          <w:b/>
          <w:bCs/>
          <w:sz w:val="28"/>
          <w:szCs w:val="28"/>
        </w:rPr>
        <w:t>400 družstev</w:t>
      </w:r>
      <w:r>
        <w:rPr>
          <w:sz w:val="28"/>
          <w:szCs w:val="28"/>
        </w:rPr>
        <w:t xml:space="preserve"> jak ČR a Slovenska, soutěž je mezinárodní. </w:t>
      </w:r>
    </w:p>
    <w:p w14:paraId="09B926E9" w14:textId="77777777" w:rsidR="002C1BEB" w:rsidRPr="002C1BEB" w:rsidRDefault="001534F3" w:rsidP="002C1BEB">
      <w:pPr>
        <w:jc w:val="both"/>
        <w:rPr>
          <w:b/>
          <w:bCs/>
          <w:sz w:val="28"/>
          <w:szCs w:val="28"/>
        </w:rPr>
      </w:pPr>
      <w:r w:rsidRPr="002C1BEB">
        <w:rPr>
          <w:b/>
          <w:bCs/>
          <w:sz w:val="28"/>
          <w:szCs w:val="28"/>
        </w:rPr>
        <w:t>Krajsk</w:t>
      </w:r>
      <w:r w:rsidRPr="002C1BEB">
        <w:rPr>
          <w:b/>
          <w:bCs/>
          <w:sz w:val="28"/>
          <w:szCs w:val="28"/>
        </w:rPr>
        <w:t>é</w:t>
      </w:r>
      <w:r w:rsidRPr="002C1BEB">
        <w:rPr>
          <w:b/>
          <w:bCs/>
          <w:sz w:val="28"/>
          <w:szCs w:val="28"/>
        </w:rPr>
        <w:t xml:space="preserve"> kol</w:t>
      </w:r>
      <w:r w:rsidRPr="002C1BEB">
        <w:rPr>
          <w:b/>
          <w:bCs/>
          <w:sz w:val="28"/>
          <w:szCs w:val="28"/>
        </w:rPr>
        <w:t xml:space="preserve">o Praha: </w:t>
      </w:r>
    </w:p>
    <w:p w14:paraId="4044B276" w14:textId="4EC8D5A6" w:rsidR="002C1BEB" w:rsidRPr="002C1BEB" w:rsidRDefault="002C1BEB" w:rsidP="002C1BEB">
      <w:pPr>
        <w:jc w:val="both"/>
        <w:rPr>
          <w:sz w:val="28"/>
          <w:szCs w:val="28"/>
        </w:rPr>
      </w:pPr>
      <w:r w:rsidRPr="002C1BEB">
        <w:rPr>
          <w:sz w:val="28"/>
          <w:szCs w:val="28"/>
        </w:rPr>
        <w:t>Praha – Vysoká škola NEWTON, a. s. - NEWTON University (Praha)</w:t>
      </w:r>
    </w:p>
    <w:p w14:paraId="2F7FAF57" w14:textId="267F3122" w:rsidR="001534F3" w:rsidRPr="00E61A09" w:rsidRDefault="002C1BEB" w:rsidP="002C1BEB">
      <w:pPr>
        <w:jc w:val="both"/>
        <w:rPr>
          <w:sz w:val="28"/>
          <w:szCs w:val="28"/>
        </w:rPr>
      </w:pPr>
      <w:r w:rsidRPr="002C1BEB">
        <w:rPr>
          <w:b/>
          <w:bCs/>
          <w:sz w:val="28"/>
          <w:szCs w:val="28"/>
        </w:rPr>
        <w:t>27. 03. 2023</w:t>
      </w:r>
      <w:r w:rsidRPr="002C1BEB">
        <w:rPr>
          <w:sz w:val="28"/>
          <w:szCs w:val="28"/>
        </w:rPr>
        <w:t xml:space="preserve"> (Krajská kola středních škol)</w:t>
      </w:r>
    </w:p>
    <w:p w14:paraId="53CADB34" w14:textId="77777777" w:rsidR="001534F3" w:rsidRDefault="001534F3" w:rsidP="00E61A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Praha měla 2 termíny Krajského kola, z naší školy postoupila 2 družstva: </w:t>
      </w:r>
    </w:p>
    <w:p w14:paraId="3BFF1EC2" w14:textId="5981B70F" w:rsidR="002C1BEB" w:rsidRPr="002C1BEB" w:rsidRDefault="002C1BEB" w:rsidP="002C1BEB">
      <w:pPr>
        <w:pStyle w:val="Odstavecseseznamem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Tým: </w:t>
      </w:r>
      <w:proofErr w:type="spellStart"/>
      <w:r>
        <w:rPr>
          <w:b/>
          <w:bCs/>
          <w:sz w:val="28"/>
          <w:szCs w:val="28"/>
        </w:rPr>
        <w:t>Dorofeeva</w:t>
      </w:r>
      <w:proofErr w:type="spellEnd"/>
      <w:r>
        <w:rPr>
          <w:b/>
          <w:bCs/>
          <w:sz w:val="28"/>
          <w:szCs w:val="28"/>
        </w:rPr>
        <w:t xml:space="preserve"> Veronika, Hanáková Nikola, Zajíček Ondřej – DZ2</w:t>
      </w:r>
    </w:p>
    <w:p w14:paraId="741AE86E" w14:textId="1F1677D0" w:rsidR="001534F3" w:rsidRDefault="001534F3" w:rsidP="00E61A09">
      <w:pPr>
        <w:jc w:val="both"/>
        <w:rPr>
          <w:sz w:val="28"/>
          <w:szCs w:val="28"/>
        </w:rPr>
      </w:pPr>
      <w:r w:rsidRPr="001534F3">
        <w:rPr>
          <w:b/>
          <w:bCs/>
          <w:sz w:val="28"/>
          <w:szCs w:val="28"/>
        </w:rPr>
        <w:t>Tým VON</w:t>
      </w:r>
      <w:r w:rsidRPr="001534F3">
        <w:rPr>
          <w:sz w:val="28"/>
          <w:szCs w:val="28"/>
        </w:rPr>
        <w:t xml:space="preserve"> je dobrý ukázal, že i prezentaci lze vzít jako ukázku jejich vlastního pořadu o prvním rande formou rozhovoru moderátorky a mladého páru, který nám začal vyprávět svůj příběh. </w:t>
      </w:r>
    </w:p>
    <w:p w14:paraId="63F50D23" w14:textId="7581F6E0" w:rsidR="002C1BEB" w:rsidRPr="002C1BEB" w:rsidRDefault="002C1BEB" w:rsidP="002C1BEB">
      <w:pPr>
        <w:pStyle w:val="Odstavecseseznamem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Tým: </w:t>
      </w:r>
      <w:proofErr w:type="spellStart"/>
      <w:r>
        <w:rPr>
          <w:rFonts w:ascii="Segoe UI" w:hAnsi="Segoe UI" w:cs="Segoe UI"/>
          <w:b/>
          <w:bCs/>
          <w:color w:val="242424"/>
          <w:sz w:val="27"/>
          <w:szCs w:val="27"/>
          <w:shd w:val="clear" w:color="auto" w:fill="F5F5F5"/>
        </w:rPr>
        <w:t>Watzinger</w:t>
      </w:r>
      <w:proofErr w:type="spellEnd"/>
      <w:r>
        <w:rPr>
          <w:rFonts w:ascii="Segoe UI" w:hAnsi="Segoe UI" w:cs="Segoe UI"/>
          <w:b/>
          <w:bCs/>
          <w:color w:val="242424"/>
          <w:sz w:val="27"/>
          <w:szCs w:val="27"/>
          <w:shd w:val="clear" w:color="auto" w:fill="F5F5F5"/>
        </w:rPr>
        <w:t xml:space="preserve"> Roman</w:t>
      </w:r>
      <w:r>
        <w:rPr>
          <w:rFonts w:ascii="Segoe UI" w:hAnsi="Segoe UI" w:cs="Segoe UI"/>
          <w:b/>
          <w:bCs/>
          <w:color w:val="242424"/>
          <w:sz w:val="27"/>
          <w:szCs w:val="27"/>
          <w:shd w:val="clear" w:color="auto" w:fill="F5F5F5"/>
        </w:rPr>
        <w:t>, Slavíček Adam – DL3</w:t>
      </w:r>
    </w:p>
    <w:p w14:paraId="741A5FBF" w14:textId="4731FE49" w:rsidR="001534F3" w:rsidRDefault="001534F3" w:rsidP="00E61A09">
      <w:pPr>
        <w:jc w:val="both"/>
        <w:rPr>
          <w:sz w:val="28"/>
          <w:szCs w:val="28"/>
        </w:rPr>
      </w:pPr>
      <w:r w:rsidRPr="001534F3">
        <w:rPr>
          <w:b/>
          <w:bCs/>
          <w:sz w:val="28"/>
          <w:szCs w:val="28"/>
        </w:rPr>
        <w:t xml:space="preserve">Tým </w:t>
      </w:r>
      <w:r w:rsidRPr="001534F3">
        <w:rPr>
          <w:b/>
          <w:bCs/>
          <w:sz w:val="28"/>
          <w:szCs w:val="28"/>
        </w:rPr>
        <w:t>Uzenáči</w:t>
      </w:r>
      <w:r w:rsidRPr="001534F3">
        <w:rPr>
          <w:sz w:val="28"/>
          <w:szCs w:val="28"/>
        </w:rPr>
        <w:t xml:space="preserve"> se podívali na to, jaké stereotypy </w:t>
      </w:r>
      <w:r w:rsidRPr="001534F3">
        <w:rPr>
          <w:sz w:val="28"/>
          <w:szCs w:val="28"/>
        </w:rPr>
        <w:t>nejčastěji</w:t>
      </w:r>
      <w:r w:rsidRPr="001534F3">
        <w:rPr>
          <w:sz w:val="28"/>
          <w:szCs w:val="28"/>
        </w:rPr>
        <w:t xml:space="preserve"> první rande provází a jak se jim vyhnout.</w:t>
      </w:r>
    </w:p>
    <w:p w14:paraId="2008C2E2" w14:textId="56BB9754" w:rsidR="002C1BEB" w:rsidRDefault="002C1BEB" w:rsidP="00E61A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Celkem soutěžilo </w:t>
      </w:r>
      <w:r w:rsidRPr="008B224B">
        <w:rPr>
          <w:b/>
          <w:bCs/>
          <w:sz w:val="28"/>
          <w:szCs w:val="28"/>
        </w:rPr>
        <w:t>32 družstev</w:t>
      </w:r>
      <w:r>
        <w:rPr>
          <w:sz w:val="28"/>
          <w:szCs w:val="28"/>
        </w:rPr>
        <w:t xml:space="preserve"> ve dvou skupinách. Obě </w:t>
      </w:r>
      <w:r w:rsidR="008B224B">
        <w:rPr>
          <w:sz w:val="28"/>
          <w:szCs w:val="28"/>
        </w:rPr>
        <w:t xml:space="preserve">naše </w:t>
      </w:r>
      <w:r>
        <w:rPr>
          <w:sz w:val="28"/>
          <w:szCs w:val="28"/>
        </w:rPr>
        <w:t xml:space="preserve">družstva obsadila </w:t>
      </w:r>
      <w:r w:rsidR="008B224B">
        <w:rPr>
          <w:sz w:val="28"/>
          <w:szCs w:val="28"/>
        </w:rPr>
        <w:br/>
      </w:r>
      <w:r w:rsidRPr="002C1BEB">
        <w:rPr>
          <w:b/>
          <w:bCs/>
          <w:sz w:val="32"/>
          <w:szCs w:val="32"/>
        </w:rPr>
        <w:t>4. místo</w:t>
      </w:r>
      <w:r w:rsidRPr="002C1BEB">
        <w:rPr>
          <w:sz w:val="32"/>
          <w:szCs w:val="32"/>
        </w:rPr>
        <w:t xml:space="preserve"> </w:t>
      </w:r>
      <w:r>
        <w:rPr>
          <w:sz w:val="28"/>
          <w:szCs w:val="28"/>
        </w:rPr>
        <w:t>a bohužel do Celorepublikové soutěže postupují pouze družstva z prvního místa.</w:t>
      </w:r>
      <w:r w:rsidR="008B224B">
        <w:rPr>
          <w:sz w:val="28"/>
          <w:szCs w:val="28"/>
        </w:rPr>
        <w:t xml:space="preserve"> I tak je to úspěch.</w:t>
      </w:r>
    </w:p>
    <w:p w14:paraId="1E4CC6A2" w14:textId="59FC8B13" w:rsidR="003B2A0E" w:rsidRDefault="00E61A09" w:rsidP="002C1BEB">
      <w:pPr>
        <w:jc w:val="center"/>
      </w:pPr>
      <w:r>
        <w:rPr>
          <w:noProof/>
        </w:rPr>
        <w:lastRenderedPageBreak/>
        <w:drawing>
          <wp:inline distT="0" distB="0" distL="0" distR="0" wp14:anchorId="11C06FF9" wp14:editId="28523290">
            <wp:extent cx="3895874" cy="5029219"/>
            <wp:effectExtent l="0" t="0" r="9525" b="0"/>
            <wp:docPr id="11" name="Obrázek 11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diagram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439" cy="50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388E0" w14:textId="77777777" w:rsidR="003B2A0E" w:rsidRDefault="003B2A0E"/>
    <w:p w14:paraId="5E9359E0" w14:textId="026CFF1C" w:rsidR="003B2A0E" w:rsidRDefault="003B2A0E">
      <w:r>
        <w:rPr>
          <w:noProof/>
        </w:rPr>
        <w:drawing>
          <wp:inline distT="0" distB="0" distL="0" distR="0" wp14:anchorId="286B7571" wp14:editId="0D08AFC4">
            <wp:extent cx="6357866" cy="2913321"/>
            <wp:effectExtent l="0" t="0" r="508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0421" cy="291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E5607" w14:textId="77777777" w:rsidR="008B224B" w:rsidRDefault="008B224B"/>
    <w:p w14:paraId="67B0CE3B" w14:textId="23DA127E" w:rsidR="008B224B" w:rsidRDefault="008B224B" w:rsidP="008B2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1534F3">
        <w:rPr>
          <w:b/>
          <w:bCs/>
          <w:sz w:val="28"/>
          <w:szCs w:val="28"/>
        </w:rPr>
        <w:lastRenderedPageBreak/>
        <w:t>Tým VON</w:t>
      </w:r>
    </w:p>
    <w:p w14:paraId="7ABBB71C" w14:textId="431715EC" w:rsidR="00C6194D" w:rsidRDefault="00BC5838">
      <w:r>
        <w:rPr>
          <w:noProof/>
        </w:rPr>
        <w:drawing>
          <wp:inline distT="0" distB="0" distL="0" distR="0" wp14:anchorId="4F72187F" wp14:editId="5BE1F223">
            <wp:extent cx="1800000" cy="2176616"/>
            <wp:effectExtent l="0" t="0" r="0" b="0"/>
            <wp:docPr id="1" name="Obrázek 1" descr="Obsah obrázku osoba, interiér, brýle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interiér, brýle, pózování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7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2A0E">
        <w:t xml:space="preserve"> </w:t>
      </w:r>
      <w:r w:rsidR="003B2A0E">
        <w:rPr>
          <w:noProof/>
        </w:rPr>
        <w:drawing>
          <wp:inline distT="0" distB="0" distL="0" distR="0" wp14:anchorId="56BF14A7" wp14:editId="70634375">
            <wp:extent cx="1800000" cy="2155556"/>
            <wp:effectExtent l="0" t="0" r="0" b="0"/>
            <wp:docPr id="2" name="Obrázek 2" descr="Obsah obrázku osoba, žena, interiér, brý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osoba, žena, interiér, brýle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2A0E">
        <w:t xml:space="preserve">  </w:t>
      </w:r>
      <w:r w:rsidR="003B2A0E">
        <w:rPr>
          <w:noProof/>
        </w:rPr>
        <w:drawing>
          <wp:inline distT="0" distB="0" distL="0" distR="0" wp14:anchorId="6CABBBDE" wp14:editId="1673194C">
            <wp:extent cx="1645254" cy="2159546"/>
            <wp:effectExtent l="0" t="0" r="0" b="0"/>
            <wp:docPr id="3" name="Obrázek 3" descr="Obsah obrázku osoba, interiér, usmívající se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osoba, interiér, usmívající se, pózování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215" cy="217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6D2B9" w14:textId="77777777" w:rsidR="003B2A0E" w:rsidRDefault="00BC5838" w:rsidP="003B2A0E">
      <w:proofErr w:type="spellStart"/>
      <w:r>
        <w:t>Dorofeevá</w:t>
      </w:r>
      <w:proofErr w:type="spellEnd"/>
      <w:r>
        <w:t xml:space="preserve"> Veronika</w:t>
      </w:r>
      <w:r w:rsidR="003B2A0E">
        <w:t xml:space="preserve">                              </w:t>
      </w:r>
      <w:r w:rsidR="003B2A0E">
        <w:t>Hanáková Nikola</w:t>
      </w:r>
      <w:r w:rsidR="003B2A0E">
        <w:t xml:space="preserve">                                    </w:t>
      </w:r>
      <w:r w:rsidR="003B2A0E">
        <w:t>Zajíček Ondřej</w:t>
      </w:r>
    </w:p>
    <w:p w14:paraId="617685B6" w14:textId="7B7EDB52" w:rsidR="003B2A0E" w:rsidRDefault="003B2A0E" w:rsidP="003B2A0E"/>
    <w:p w14:paraId="4C58B93B" w14:textId="24BEE5A3" w:rsidR="00BC5838" w:rsidRDefault="003B2A0E">
      <w:r>
        <w:rPr>
          <w:noProof/>
        </w:rPr>
        <w:drawing>
          <wp:inline distT="0" distB="0" distL="0" distR="0" wp14:anchorId="4A7C628D" wp14:editId="429AB4E7">
            <wp:extent cx="5760720" cy="2223135"/>
            <wp:effectExtent l="0" t="0" r="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58EDC" w14:textId="4B3F0949" w:rsidR="00BC5838" w:rsidRDefault="008B224B" w:rsidP="008B2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1534F3">
        <w:rPr>
          <w:b/>
          <w:bCs/>
          <w:sz w:val="28"/>
          <w:szCs w:val="28"/>
        </w:rPr>
        <w:t>Tým Uzenáči</w:t>
      </w:r>
    </w:p>
    <w:p w14:paraId="53B2A4EE" w14:textId="3B3E03C7" w:rsidR="00BC5838" w:rsidRDefault="00BC5838">
      <w:r>
        <w:rPr>
          <w:noProof/>
        </w:rPr>
        <w:drawing>
          <wp:inline distT="0" distB="0" distL="0" distR="0" wp14:anchorId="668EBB83" wp14:editId="799C5CD1">
            <wp:extent cx="2009775" cy="2049888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9"/>
                    <a:stretch/>
                  </pic:blipFill>
                  <pic:spPr bwMode="auto">
                    <a:xfrm>
                      <a:off x="0" y="0"/>
                      <a:ext cx="2020660" cy="206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2A0E">
        <w:t xml:space="preserve">   </w:t>
      </w:r>
      <w:r w:rsidR="003B2A0E">
        <w:rPr>
          <w:noProof/>
        </w:rPr>
        <w:drawing>
          <wp:inline distT="0" distB="0" distL="0" distR="0" wp14:anchorId="5523B186" wp14:editId="45BB92E8">
            <wp:extent cx="1772336" cy="2061245"/>
            <wp:effectExtent l="0" t="0" r="0" b="0"/>
            <wp:docPr id="5" name="Obrázek 5" descr="Obsah obrázku osoba, zeď, interiér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osoba, zeď, interiér, pózování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7485" cy="207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95D93" w14:textId="77777777" w:rsidR="003B2A0E" w:rsidRDefault="00BC5838" w:rsidP="003B2A0E">
      <w:r>
        <w:t>Slavíček Adam</w:t>
      </w:r>
      <w:r w:rsidR="003B2A0E">
        <w:t xml:space="preserve">                                               </w:t>
      </w:r>
      <w:proofErr w:type="spellStart"/>
      <w:r w:rsidR="003B2A0E">
        <w:t>Wattzinger</w:t>
      </w:r>
      <w:proofErr w:type="spellEnd"/>
      <w:r w:rsidR="003B2A0E">
        <w:t xml:space="preserve"> Roman</w:t>
      </w:r>
    </w:p>
    <w:p w14:paraId="42223FF0" w14:textId="4DD7B555" w:rsidR="00BC5838" w:rsidRDefault="00BC5838"/>
    <w:p w14:paraId="0D294D5B" w14:textId="1B29A9E7" w:rsidR="00BC5838" w:rsidRDefault="00BC5838"/>
    <w:sectPr w:rsidR="00BC58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5A55"/>
    <w:multiLevelType w:val="hybridMultilevel"/>
    <w:tmpl w:val="EEE8CA9C"/>
    <w:lvl w:ilvl="0" w:tplc="401287B6">
      <w:start w:val="1"/>
      <w:numFmt w:val="decimal"/>
      <w:lvlText w:val="%1."/>
      <w:lvlJc w:val="left"/>
      <w:pPr>
        <w:tabs>
          <w:tab w:val="num" w:pos="788"/>
        </w:tabs>
        <w:ind w:left="788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501"/>
        </w:tabs>
        <w:ind w:left="501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1" w15:restartNumberingAfterBreak="0">
    <w:nsid w:val="13DD3394"/>
    <w:multiLevelType w:val="multilevel"/>
    <w:tmpl w:val="F2D67DA6"/>
    <w:lvl w:ilvl="0">
      <w:start w:val="1"/>
      <w:numFmt w:val="decimal"/>
      <w:pStyle w:val="Tabulka-nadpisyuciv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4295F8E"/>
    <w:multiLevelType w:val="hybridMultilevel"/>
    <w:tmpl w:val="A32EBF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1257948">
    <w:abstractNumId w:val="0"/>
  </w:num>
  <w:num w:numId="2" w16cid:durableId="1829635659">
    <w:abstractNumId w:val="1"/>
  </w:num>
  <w:num w:numId="3" w16cid:durableId="4137486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838"/>
    <w:rsid w:val="001534F3"/>
    <w:rsid w:val="002C1BEB"/>
    <w:rsid w:val="003B2A0E"/>
    <w:rsid w:val="00526DB1"/>
    <w:rsid w:val="005561F8"/>
    <w:rsid w:val="008B224B"/>
    <w:rsid w:val="00B13439"/>
    <w:rsid w:val="00BC5838"/>
    <w:rsid w:val="00C6194D"/>
    <w:rsid w:val="00E6176E"/>
    <w:rsid w:val="00E61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4DACB"/>
  <w15:chartTrackingRefBased/>
  <w15:docId w15:val="{3A6762A8-ABE5-4DC3-9FAA-0F5892023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ulka-nadpisyucivo">
    <w:name w:val="Tabulka - nadpisy ucivo"/>
    <w:basedOn w:val="Normln"/>
    <w:link w:val="Tabulka-nadpisyucivoChar"/>
    <w:qFormat/>
    <w:rsid w:val="00B13439"/>
    <w:pPr>
      <w:numPr>
        <w:numId w:val="2"/>
      </w:numPr>
      <w:tabs>
        <w:tab w:val="num" w:pos="788"/>
      </w:tabs>
      <w:spacing w:before="120" w:after="120" w:line="360" w:lineRule="auto"/>
      <w:ind w:left="465" w:hanging="465"/>
    </w:pPr>
    <w:rPr>
      <w:rFonts w:ascii="Arial" w:hAnsi="Arial" w:cs="Arial"/>
      <w:b/>
    </w:rPr>
  </w:style>
  <w:style w:type="character" w:customStyle="1" w:styleId="Tabulka-nadpisyucivoChar">
    <w:name w:val="Tabulka - nadpisy ucivo Char"/>
    <w:basedOn w:val="Standardnpsmoodstavce"/>
    <w:link w:val="Tabulka-nadpisyucivo"/>
    <w:rsid w:val="00B13439"/>
    <w:rPr>
      <w:rFonts w:ascii="Arial" w:hAnsi="Arial" w:cs="Arial"/>
      <w:b/>
    </w:rPr>
  </w:style>
  <w:style w:type="paragraph" w:styleId="Odstavecseseznamem">
    <w:name w:val="List Paragraph"/>
    <w:basedOn w:val="Normln"/>
    <w:uiPriority w:val="34"/>
    <w:qFormat/>
    <w:rsid w:val="002C1B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253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Kulíšková Jarmila</cp:lastModifiedBy>
  <cp:revision>2</cp:revision>
  <dcterms:created xsi:type="dcterms:W3CDTF">2023-05-03T14:15:00Z</dcterms:created>
  <dcterms:modified xsi:type="dcterms:W3CDTF">2023-05-03T14:15:00Z</dcterms:modified>
</cp:coreProperties>
</file>